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2761A" w14:textId="77777777" w:rsidR="00266194" w:rsidRPr="00D8458E" w:rsidRDefault="00266194" w:rsidP="00266194">
      <w:pPr>
        <w:jc w:val="both"/>
        <w:rPr>
          <w:rFonts w:ascii="Arial" w:hAnsi="Arial" w:cs="Arial"/>
        </w:rPr>
      </w:pPr>
      <w:r w:rsidRPr="00D8458E">
        <w:rPr>
          <w:rFonts w:ascii="Arial" w:hAnsi="Arial" w:cs="Arial"/>
          <w:b/>
        </w:rPr>
        <w:t xml:space="preserve">EL INSTITUTO DE MOVILIDAD DE PEREIRA- </w:t>
      </w:r>
      <w:r w:rsidRPr="00D8458E">
        <w:rPr>
          <w:rFonts w:ascii="Arial" w:hAnsi="Arial" w:cs="Arial"/>
        </w:rPr>
        <w:t>en cumplimiento de lo señalado el Estatuto General de la Contratación Estatal, especialmente acatando lo establecido en los numerales 7 y 12 del artículo 25 de la Ley 80 de 1993 y en el artículo 2.2.1.1.2.1.1 del decreto 1082 de 2015, elabora los siguientes estudios previos:</w:t>
      </w:r>
    </w:p>
    <w:p w14:paraId="23D9B650" w14:textId="77777777" w:rsidR="00266194" w:rsidRPr="00D8458E" w:rsidRDefault="00266194" w:rsidP="00266194">
      <w:pPr>
        <w:jc w:val="both"/>
        <w:rPr>
          <w:rFonts w:ascii="Arial" w:hAnsi="Arial" w:cs="Arial"/>
          <w:b/>
        </w:rPr>
      </w:pPr>
      <w:r w:rsidRPr="00D8458E">
        <w:rPr>
          <w:rFonts w:ascii="Arial" w:hAnsi="Arial" w:cs="Arial"/>
          <w:b/>
          <w:highlight w:val="yellow"/>
        </w:rPr>
        <w:t>Nota 1: lo que está resaltado en color amarillo se elimina y se describe lo correspondiente a la necesidad específica a contratar.  Eliminar también esta nota al utilizar el formato)</w:t>
      </w:r>
    </w:p>
    <w:p w14:paraId="7233E012" w14:textId="77777777" w:rsidR="00266194" w:rsidRDefault="00181156" w:rsidP="00266194">
      <w:pPr>
        <w:jc w:val="both"/>
        <w:rPr>
          <w:rFonts w:ascii="Arial" w:hAnsi="Arial" w:cs="Arial"/>
          <w:b/>
          <w:sz w:val="24"/>
          <w:szCs w:val="24"/>
        </w:rPr>
      </w:pPr>
      <w:r>
        <w:rPr>
          <w:noProof/>
          <w:lang w:eastAsia="es-CO"/>
        </w:rPr>
        <mc:AlternateContent>
          <mc:Choice Requires="wps">
            <w:drawing>
              <wp:anchor distT="0" distB="0" distL="114300" distR="114300" simplePos="0" relativeHeight="251658240" behindDoc="1" locked="0" layoutInCell="1" allowOverlap="1" wp14:anchorId="41E144D5" wp14:editId="7A1A7312">
                <wp:simplePos x="0" y="0"/>
                <wp:positionH relativeFrom="margin">
                  <wp:align>right</wp:align>
                </wp:positionH>
                <wp:positionV relativeFrom="paragraph">
                  <wp:posOffset>323</wp:posOffset>
                </wp:positionV>
                <wp:extent cx="4550446" cy="569344"/>
                <wp:effectExtent l="0" t="0" r="21590" b="21590"/>
                <wp:wrapNone/>
                <wp:docPr id="19548978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46" cy="569344"/>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738C315F" w14:textId="77777777" w:rsidR="00AC2D84" w:rsidRPr="00BF1CD0" w:rsidRDefault="00AC2D84" w:rsidP="00B27D06">
                            <w:pPr>
                              <w:pStyle w:val="Prrafodelista"/>
                              <w:suppressAutoHyphens/>
                              <w:snapToGrid w:val="0"/>
                              <w:spacing w:after="0"/>
                              <w:ind w:left="-142"/>
                              <w:jc w:val="center"/>
                              <w:rPr>
                                <w:rFonts w:ascii="Arial" w:hAnsi="Arial" w:cs="Arial"/>
                                <w:b/>
                                <w:bCs/>
                                <w:sz w:val="24"/>
                                <w:szCs w:val="24"/>
                              </w:rPr>
                            </w:pPr>
                            <w:r w:rsidRPr="00BF1CD0">
                              <w:rPr>
                                <w:rFonts w:ascii="Arial" w:hAnsi="Arial" w:cs="Arial"/>
                                <w:b/>
                                <w:bCs/>
                                <w:sz w:val="24"/>
                                <w:szCs w:val="24"/>
                              </w:rPr>
                              <w:t>DEPENDENCIA SOLICITANTE</w:t>
                            </w:r>
                          </w:p>
                          <w:p w14:paraId="644F0FDB" w14:textId="77777777" w:rsidR="00AC2D84" w:rsidRDefault="00AC2D84" w:rsidP="00B27D06">
                            <w:pPr>
                              <w:pStyle w:val="Prrafodelista"/>
                              <w:suppressAutoHyphens/>
                              <w:snapToGrid w:val="0"/>
                              <w:spacing w:after="0" w:line="240" w:lineRule="auto"/>
                              <w:ind w:left="0"/>
                              <w:jc w:val="center"/>
                            </w:pPr>
                            <w:r>
                              <w:rPr>
                                <w:rFonts w:ascii="Arial" w:hAnsi="Arial" w:cs="Arial"/>
                                <w:bCs/>
                                <w:sz w:val="21"/>
                                <w:szCs w:val="21"/>
                              </w:rPr>
                              <w:t>(SUBDIRECCIÓN – SUBPROCESO)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41E144D5" id="_x0000_s1026" style="position:absolute;left:0;text-align:left;margin-left:307.1pt;margin-top:.05pt;width:358.3pt;height:44.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" fillcolor="#e8e7e7 [2995]" strokecolor="#a5a5a5 [3206]" strokeweight=".5pt">
                <v:fill color2="#928e8e [2019]" rotate="t" colors="0 #ebeaea;.5 #e4e3e3;1 #bcbbbb" focus="100%" type="gradient">
                  <o:fill v:ext="view" type="gradientUnscaled"/>
                </v:fill>
                <v:stroke joinstyle="miter"/>
                <v:textbox>
                  <w:txbxContent>
                    <w:p w14:paraId="738C315F" w14:textId="77777777" w:rsidR="00AC2D84" w:rsidRPr="00BF1CD0" w:rsidRDefault="00AC2D84" w:rsidP="00B27D06">
                      <w:pPr>
                        <w:pStyle w:val="Prrafodelista"/>
                        <w:suppressAutoHyphens/>
                        <w:snapToGrid w:val="0"/>
                        <w:spacing w:after="0"/>
                        <w:ind w:left="-142"/>
                        <w:jc w:val="center"/>
                        <w:rPr>
                          <w:rFonts w:ascii="Arial" w:hAnsi="Arial" w:cs="Arial"/>
                          <w:b/>
                          <w:bCs/>
                          <w:sz w:val="24"/>
                          <w:szCs w:val="24"/>
                        </w:rPr>
                      </w:pPr>
                      <w:r w:rsidRPr="00BF1CD0">
                        <w:rPr>
                          <w:rFonts w:ascii="Arial" w:hAnsi="Arial" w:cs="Arial"/>
                          <w:b/>
                          <w:bCs/>
                          <w:sz w:val="24"/>
                          <w:szCs w:val="24"/>
                        </w:rPr>
                        <w:t>DEPENDENCIA SOLICITANTE</w:t>
                      </w:r>
                    </w:p>
                    <w:p w14:paraId="644F0FDB" w14:textId="77777777" w:rsidR="00AC2D84" w:rsidRDefault="00AC2D84" w:rsidP="00B27D06">
                      <w:pPr>
                        <w:pStyle w:val="Prrafodelista"/>
                        <w:suppressAutoHyphens/>
                        <w:snapToGrid w:val="0"/>
                        <w:spacing w:after="0" w:line="240" w:lineRule="auto"/>
                        <w:ind w:left="0"/>
                        <w:jc w:val="center"/>
                      </w:pPr>
                      <w:r>
                        <w:rPr>
                          <w:rFonts w:ascii="Arial" w:hAnsi="Arial" w:cs="Arial"/>
                          <w:bCs/>
                          <w:sz w:val="21"/>
                          <w:szCs w:val="21"/>
                        </w:rPr>
                        <w:t>(SUBDIRECCIÓN – SUBPROCESO)</w:t>
                      </w:r>
                    </w:p>
                  </w:txbxContent>
                </v:textbox>
                <w10:wrap anchorx="margin"/>
              </v:roundrect>
            </w:pict>
          </mc:Fallback>
        </mc:AlternateContent>
      </w:r>
      <w:r w:rsidR="00A07482" w:rsidRPr="00D8458E">
        <w:rPr>
          <w:rFonts w:ascii="Arial" w:hAnsi="Arial" w:cs="Arial"/>
          <w:b/>
          <w:noProof/>
          <w:lang w:eastAsia="es-CO"/>
          <w14:ligatures w14:val="standardContextual"/>
        </w:rPr>
        <mc:AlternateContent>
          <mc:Choice Requires="wpg">
            <w:drawing>
              <wp:inline distT="0" distB="0" distL="0" distR="0" wp14:anchorId="63BD759E" wp14:editId="765626CE">
                <wp:extent cx="1647646" cy="543465"/>
                <wp:effectExtent l="0" t="0" r="0" b="9525"/>
                <wp:docPr id="1008003128" name="Grupo 5"/>
                <wp:cNvGraphicFramePr/>
                <a:graphic xmlns:a="http://schemas.openxmlformats.org/drawingml/2006/main">
                  <a:graphicData uri="http://schemas.microsoft.com/office/word/2010/wordprocessingGroup">
                    <wpg:wgp>
                      <wpg:cNvGrpSpPr/>
                      <wpg:grpSpPr>
                        <a:xfrm>
                          <a:off x="0" y="0"/>
                          <a:ext cx="1647646" cy="543465"/>
                          <a:chOff x="0" y="0"/>
                          <a:chExt cx="1929765" cy="664845"/>
                        </a:xfrm>
                      </wpg:grpSpPr>
                      <pic:pic xmlns:pic="http://schemas.openxmlformats.org/drawingml/2006/picture">
                        <pic:nvPicPr>
                          <pic:cNvPr id="1265054246" name="Imagen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9765" cy="664845"/>
                          </a:xfrm>
                          <a:prstGeom prst="rect">
                            <a:avLst/>
                          </a:prstGeom>
                          <a:noFill/>
                          <a:ln>
                            <a:noFill/>
                          </a:ln>
                        </pic:spPr>
                      </pic:pic>
                      <wps:wsp>
                        <wps:cNvPr id="1916821656" name="Cuadro de texto 2"/>
                        <wps:cNvSpPr txBox="1"/>
                        <wps:spPr>
                          <a:xfrm>
                            <a:off x="47502" y="285008"/>
                            <a:ext cx="902409" cy="308758"/>
                          </a:xfrm>
                          <a:prstGeom prst="rect">
                            <a:avLst/>
                          </a:prstGeom>
                          <a:noFill/>
                          <a:ln w="6350">
                            <a:noFill/>
                          </a:ln>
                        </wps:spPr>
                        <wps:txbx>
                          <w:txbxContent>
                            <w:p w14:paraId="17291377" w14:textId="77777777" w:rsidR="00AC2D84" w:rsidRDefault="00AC2D84" w:rsidP="00A07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038766" name="Cuadro de texto 2"/>
                        <wps:cNvSpPr txBox="1"/>
                        <wps:spPr>
                          <a:xfrm>
                            <a:off x="1021278" y="273133"/>
                            <a:ext cx="866487" cy="320634"/>
                          </a:xfrm>
                          <a:prstGeom prst="rect">
                            <a:avLst/>
                          </a:prstGeom>
                          <a:noFill/>
                          <a:ln w="6350">
                            <a:noFill/>
                          </a:ln>
                        </wps:spPr>
                        <wps:txbx>
                          <w:txbxContent>
                            <w:p w14:paraId="2EF52A90" w14:textId="77777777" w:rsidR="00AC2D84" w:rsidRDefault="00AC2D84" w:rsidP="00A07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3BD759E" id="Grupo 5" o:spid="_x0000_s1027" style="width:129.75pt;height:42.8pt;mso-position-horizontal-relative:char;mso-position-vertical-relative:line" coordsize="19297,6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19297;height:6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">
                  <v:imagedata r:id="rId9" o:title=""/>
                  <v:path arrowok="t"/>
                </v:shape>
                <v:shapetype id="_x0000_t202" coordsize="21600,21600" o:spt="202" path="m,l,21600r21600,l21600,xe">
                  <v:stroke joinstyle="miter"/>
                  <v:path gradientshapeok="t" o:connecttype="rect"/>
                </v:shapetype>
                <v:shape id="_x0000_s1029" type="#_x0000_t202" style="position:absolute;left:475;top:2850;width:9024;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" filled="f" stroked="f" strokeweight=".5pt">
                  <v:textbox>
                    <w:txbxContent>
                      <w:p w14:paraId="17291377" w14:textId="77777777" w:rsidR="00AC2D84" w:rsidRDefault="00AC2D84" w:rsidP="00A07482"/>
                    </w:txbxContent>
                  </v:textbox>
                </v:shape>
                <v:shape id="_x0000_s1030" type="#_x0000_t202" style="position:absolute;left:10212;top:2731;width:8665;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" filled="f" stroked="f" strokeweight=".5pt">
                  <v:textbox>
                    <w:txbxContent>
                      <w:p w14:paraId="2EF52A90" w14:textId="77777777" w:rsidR="00AC2D84" w:rsidRDefault="00AC2D84" w:rsidP="00A07482"/>
                    </w:txbxContent>
                  </v:textbox>
                </v:shape>
                <w10:anchorlock/>
              </v:group>
            </w:pict>
          </mc:Fallback>
        </mc:AlternateContent>
      </w:r>
    </w:p>
    <w:p w14:paraId="4B27F78B" w14:textId="77777777" w:rsidR="00D51329" w:rsidRDefault="00D8458E" w:rsidP="00D51329">
      <w:pPr>
        <w:pStyle w:val="Norma"/>
        <w:ind w:left="-11"/>
        <w:jc w:val="both"/>
        <w:rPr>
          <w:rFonts w:ascii="Arial" w:hAnsi="Arial"/>
          <w:sz w:val="22"/>
          <w:szCs w:val="22"/>
        </w:rPr>
      </w:pPr>
      <w:r>
        <w:rPr>
          <w:noProof/>
          <w:lang w:val="es-CO" w:eastAsia="es-CO"/>
        </w:rPr>
        <mc:AlternateContent>
          <mc:Choice Requires="wps">
            <w:drawing>
              <wp:inline distT="0" distB="0" distL="0" distR="0" wp14:anchorId="621BA911" wp14:editId="5A31D14F">
                <wp:extent cx="6324600" cy="569595"/>
                <wp:effectExtent l="0" t="0" r="19050" b="20955"/>
                <wp:docPr id="15763152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69595"/>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448E7AB0" w14:textId="77777777" w:rsidR="00AC2D84" w:rsidRPr="00BF1CD0" w:rsidRDefault="00AC2D84" w:rsidP="0072631C">
                            <w:pPr>
                              <w:pStyle w:val="Ttulo1"/>
                              <w:numPr>
                                <w:ilvl w:val="0"/>
                                <w:numId w:val="6"/>
                              </w:numPr>
                              <w:ind w:left="0" w:firstLine="0"/>
                              <w:rPr>
                                <w:b w:val="0"/>
                              </w:rPr>
                            </w:pPr>
                            <w:bookmarkStart w:id="0" w:name="_Toc137626107"/>
                            <w:r w:rsidRPr="00BF1CD0">
                              <w:t>DESCRIPCIÓN DE LA NECESIDAD</w:t>
                            </w:r>
                            <w:bookmarkEnd w:id="0"/>
                          </w:p>
                          <w:p w14:paraId="29059645" w14:textId="77777777" w:rsidR="00AC2D84" w:rsidRDefault="00AC2D84" w:rsidP="00266194">
                            <w:pPr>
                              <w:pStyle w:val="Prrafodelista"/>
                              <w:suppressAutoHyphens/>
                              <w:snapToGrid w:val="0"/>
                              <w:spacing w:after="0" w:line="240" w:lineRule="auto"/>
                              <w:ind w:left="0"/>
                            </w:pPr>
                            <w:r w:rsidRPr="00235399">
                              <w:rPr>
                                <w:rFonts w:ascii="Arial" w:hAnsi="Arial" w:cs="Arial"/>
                                <w:bCs/>
                                <w:sz w:val="21"/>
                                <w:szCs w:val="21"/>
                              </w:rPr>
                              <w:t xml:space="preserve">(Art. </w:t>
                            </w:r>
                            <w:r w:rsidRPr="00235399">
                              <w:rPr>
                                <w:rFonts w:ascii="Arial" w:hAnsi="Arial" w:cs="Arial"/>
                                <w:bCs/>
                                <w:color w:val="151515"/>
                                <w:sz w:val="21"/>
                                <w:szCs w:val="21"/>
                              </w:rPr>
                              <w:t xml:space="preserve">2.2.1.1.2.11 Numeral 1, </w:t>
                            </w:r>
                            <w:r w:rsidRPr="00235399">
                              <w:rPr>
                                <w:rFonts w:ascii="Arial" w:hAnsi="Arial" w:cs="Arial"/>
                                <w:sz w:val="21"/>
                                <w:szCs w:val="21"/>
                              </w:rPr>
                              <w:t>Decreto 1082 de 2015</w:t>
                            </w:r>
                            <w:r w:rsidRPr="00235399">
                              <w:rPr>
                                <w:rFonts w:ascii="Arial" w:hAnsi="Arial" w:cs="Arial"/>
                                <w:bCs/>
                                <w:color w:val="151515"/>
                                <w:sz w:val="21"/>
                                <w:szCs w:val="21"/>
                              </w:rPr>
                              <w:t>)</w:t>
                            </w:r>
                            <w:r>
                              <w:rPr>
                                <w:rFonts w:ascii="Arial" w:hAnsi="Arial" w:cs="Arial"/>
                                <w:bCs/>
                                <w:color w:val="151515"/>
                                <w:sz w:val="21"/>
                                <w:szCs w:val="21"/>
                              </w:rPr>
                              <w:t xml:space="preserve"> </w:t>
                            </w:r>
                            <w:r w:rsidRPr="00235399">
                              <w:rPr>
                                <w:rFonts w:ascii="Arial" w:hAnsi="Arial" w:cs="Arial"/>
                                <w:bCs/>
                                <w:sz w:val="21"/>
                                <w:szCs w:val="21"/>
                              </w:rPr>
                              <w:t>Por qué o para que se requiere el bien o servicio</w:t>
                            </w:r>
                          </w:p>
                        </w:txbxContent>
                      </wps:txbx>
                      <wps:bodyPr rot="0" vert="horz" wrap="square" lIns="91440" tIns="45720" rIns="91440" bIns="45720" anchor="t" anchorCtr="0">
                        <a:noAutofit/>
                      </wps:bodyPr>
                    </wps:wsp>
                  </a:graphicData>
                </a:graphic>
              </wp:inline>
            </w:drawing>
          </mc:Choice>
          <mc:Fallback>
            <w:pict>
              <v:roundrect w14:anchorId="621BA911" id="Cuadro de texto 2" o:spid="_x0000_s1031" style="width:498pt;height:44.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" fillcolor="#e8e7e7 [2995]" strokecolor="#a5a5a5 [3206]" strokeweight=".5pt">
                <v:fill color2="#928e8e [2019]" rotate="t" colors="0 #ebeaea;.5 #e4e3e3;1 #bcbbbb" focus="100%" type="gradient">
                  <o:fill v:ext="view" type="gradientUnscaled"/>
                </v:fill>
                <v:stroke joinstyle="miter"/>
                <v:textbox>
                  <w:txbxContent>
                    <w:p w14:paraId="448E7AB0" w14:textId="77777777" w:rsidR="00AC2D84" w:rsidRPr="00BF1CD0" w:rsidRDefault="00AC2D84" w:rsidP="0072631C">
                      <w:pPr>
                        <w:pStyle w:val="Ttulo1"/>
                        <w:numPr>
                          <w:ilvl w:val="0"/>
                          <w:numId w:val="6"/>
                        </w:numPr>
                        <w:ind w:left="0" w:firstLine="0"/>
                        <w:rPr>
                          <w:b w:val="0"/>
                        </w:rPr>
                      </w:pPr>
                      <w:bookmarkStart w:id="1" w:name="_Toc137626107"/>
                      <w:r w:rsidRPr="00BF1CD0">
                        <w:t>DESCRIPCIÓN DE LA NECESIDAD</w:t>
                      </w:r>
                      <w:bookmarkEnd w:id="1"/>
                    </w:p>
                    <w:p w14:paraId="29059645" w14:textId="77777777" w:rsidR="00AC2D84" w:rsidRDefault="00AC2D84" w:rsidP="00266194">
                      <w:pPr>
                        <w:pStyle w:val="Prrafodelista"/>
                        <w:suppressAutoHyphens/>
                        <w:snapToGrid w:val="0"/>
                        <w:spacing w:after="0" w:line="240" w:lineRule="auto"/>
                        <w:ind w:left="0"/>
                      </w:pPr>
                      <w:r w:rsidRPr="00235399">
                        <w:rPr>
                          <w:rFonts w:ascii="Arial" w:hAnsi="Arial" w:cs="Arial"/>
                          <w:bCs/>
                          <w:sz w:val="21"/>
                          <w:szCs w:val="21"/>
                        </w:rPr>
                        <w:t xml:space="preserve">(Art. </w:t>
                      </w:r>
                      <w:r w:rsidRPr="00235399">
                        <w:rPr>
                          <w:rFonts w:ascii="Arial" w:hAnsi="Arial" w:cs="Arial"/>
                          <w:bCs/>
                          <w:color w:val="151515"/>
                          <w:sz w:val="21"/>
                          <w:szCs w:val="21"/>
                        </w:rPr>
                        <w:t xml:space="preserve">2.2.1.1.2.11 Numeral 1, </w:t>
                      </w:r>
                      <w:r w:rsidRPr="00235399">
                        <w:rPr>
                          <w:rFonts w:ascii="Arial" w:hAnsi="Arial" w:cs="Arial"/>
                          <w:sz w:val="21"/>
                          <w:szCs w:val="21"/>
                        </w:rPr>
                        <w:t>Decreto 1082 de 2015</w:t>
                      </w:r>
                      <w:r w:rsidRPr="00235399">
                        <w:rPr>
                          <w:rFonts w:ascii="Arial" w:hAnsi="Arial" w:cs="Arial"/>
                          <w:bCs/>
                          <w:color w:val="151515"/>
                          <w:sz w:val="21"/>
                          <w:szCs w:val="21"/>
                        </w:rPr>
                        <w:t>)</w:t>
                      </w:r>
                      <w:r>
                        <w:rPr>
                          <w:rFonts w:ascii="Arial" w:hAnsi="Arial" w:cs="Arial"/>
                          <w:bCs/>
                          <w:color w:val="151515"/>
                          <w:sz w:val="21"/>
                          <w:szCs w:val="21"/>
                        </w:rPr>
                        <w:t xml:space="preserve"> </w:t>
                      </w:r>
                      <w:r w:rsidRPr="00235399">
                        <w:rPr>
                          <w:rFonts w:ascii="Arial" w:hAnsi="Arial" w:cs="Arial"/>
                          <w:bCs/>
                          <w:sz w:val="21"/>
                          <w:szCs w:val="21"/>
                        </w:rPr>
                        <w:t>Por qué o para que se requiere el bien o servicio</w:t>
                      </w:r>
                    </w:p>
                  </w:txbxContent>
                </v:textbox>
                <w10:anchorlock/>
              </v:roundrect>
            </w:pict>
          </mc:Fallback>
        </mc:AlternateContent>
      </w:r>
    </w:p>
    <w:p w14:paraId="575063A4" w14:textId="77777777" w:rsidR="00A07482" w:rsidRDefault="00A07482" w:rsidP="00D51329">
      <w:pPr>
        <w:pStyle w:val="Norma"/>
        <w:ind w:left="-11"/>
        <w:jc w:val="both"/>
        <w:rPr>
          <w:rFonts w:ascii="Arial" w:hAnsi="Arial"/>
          <w:sz w:val="22"/>
          <w:szCs w:val="22"/>
        </w:rPr>
      </w:pPr>
    </w:p>
    <w:p w14:paraId="420B63BE" w14:textId="77777777" w:rsidR="00A07482" w:rsidRDefault="00A07482" w:rsidP="00D51329">
      <w:pPr>
        <w:pStyle w:val="Norma"/>
        <w:ind w:left="-11"/>
        <w:jc w:val="both"/>
        <w:rPr>
          <w:rFonts w:ascii="Arial" w:hAnsi="Arial"/>
        </w:rPr>
      </w:pPr>
      <w:r>
        <w:rPr>
          <w:noProof/>
          <w:lang w:val="es-CO" w:eastAsia="es-CO"/>
        </w:rPr>
        <mc:AlternateContent>
          <mc:Choice Requires="wps">
            <w:drawing>
              <wp:inline distT="0" distB="0" distL="0" distR="0" wp14:anchorId="44379F43" wp14:editId="24E5A5D5">
                <wp:extent cx="6324600" cy="1018540"/>
                <wp:effectExtent l="0" t="0" r="19050" b="1016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18540"/>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1E5C1FD1" w14:textId="77777777" w:rsidR="00AC2D84" w:rsidRPr="009C3CB5" w:rsidRDefault="00AC2D84" w:rsidP="00A07482">
                            <w:pPr>
                              <w:jc w:val="both"/>
                              <w:rPr>
                                <w:rFonts w:ascii="Arial" w:hAnsi="Arial" w:cs="Arial"/>
                                <w:b/>
                              </w:rPr>
                            </w:pPr>
                            <w:r w:rsidRPr="00BE3552">
                              <w:rPr>
                                <w:rFonts w:ascii="Arial" w:hAnsi="Arial" w:cs="Arial"/>
                                <w:b/>
                                <w:highlight w:val="yellow"/>
                              </w:rPr>
                              <w:t>INCLUIR TITULO DEL TIPO DE CONTRATACIÓN, EJ: CONTRATO DE PRESTACIÓN DE SERVICIOS DE APOYO A LA GESTION, CONTRATO DE ADQUISICION DE BIENES POR INVITACIÓN PÚBLICA, ETC</w:t>
                            </w:r>
                          </w:p>
                          <w:p w14:paraId="4F3D4AE0" w14:textId="77777777" w:rsidR="00AC2D84" w:rsidRDefault="00AC2D84" w:rsidP="00A07482"/>
                        </w:txbxContent>
                      </wps:txbx>
                      <wps:bodyPr rot="0" vert="horz" wrap="square" lIns="91440" tIns="45720" rIns="91440" bIns="45720" anchor="t" anchorCtr="0">
                        <a:noAutofit/>
                      </wps:bodyPr>
                    </wps:wsp>
                  </a:graphicData>
                </a:graphic>
              </wp:inline>
            </w:drawing>
          </mc:Choice>
          <mc:Fallback>
            <w:pict>
              <v:roundrect w14:anchorId="44379F43" id="_x0000_s1032" style="width:498pt;height:80.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" fillcolor="#e8e7e7 [2995]" strokecolor="#a5a5a5 [3206]" strokeweight=".5pt">
                <v:fill color2="#928e8e [2019]" rotate="t" colors="0 #ebeaea;.5 #e4e3e3;1 #bcbbbb" focus="100%" type="gradient">
                  <o:fill v:ext="view" type="gradientUnscaled"/>
                </v:fill>
                <v:stroke joinstyle="miter"/>
                <v:textbox>
                  <w:txbxContent>
                    <w:p w14:paraId="1E5C1FD1" w14:textId="77777777" w:rsidR="00AC2D84" w:rsidRPr="009C3CB5" w:rsidRDefault="00AC2D84" w:rsidP="00A07482">
                      <w:pPr>
                        <w:jc w:val="both"/>
                        <w:rPr>
                          <w:rFonts w:ascii="Arial" w:hAnsi="Arial" w:cs="Arial"/>
                          <w:b/>
                        </w:rPr>
                      </w:pPr>
                      <w:r w:rsidRPr="00BE3552">
                        <w:rPr>
                          <w:rFonts w:ascii="Arial" w:hAnsi="Arial" w:cs="Arial"/>
                          <w:b/>
                          <w:highlight w:val="yellow"/>
                        </w:rPr>
                        <w:t>INCLUIR TITULO DEL TIPO DE CONTRATACIÓN, EJ: CONTRATO DE PRESTACIÓN DE SERVICIOS DE APOYO A LA GESTION, CONTRATO DE ADQUISICION DE BIENES POR INVITACIÓN PÚBLICA, ETC</w:t>
                      </w:r>
                    </w:p>
                    <w:p w14:paraId="4F3D4AE0" w14:textId="77777777" w:rsidR="00AC2D84" w:rsidRDefault="00AC2D84" w:rsidP="00A07482"/>
                  </w:txbxContent>
                </v:textbox>
                <w10:anchorlock/>
              </v:roundrect>
            </w:pict>
          </mc:Fallback>
        </mc:AlternateContent>
      </w:r>
    </w:p>
    <w:p w14:paraId="49FE4FB5" w14:textId="77777777" w:rsidR="00A07482" w:rsidRDefault="00A07482" w:rsidP="00D51329">
      <w:pPr>
        <w:pStyle w:val="Norma"/>
        <w:ind w:left="-11"/>
        <w:jc w:val="both"/>
        <w:rPr>
          <w:rFonts w:ascii="Arial" w:hAnsi="Arial"/>
        </w:rPr>
      </w:pPr>
    </w:p>
    <w:p w14:paraId="3C44AADF" w14:textId="77777777" w:rsidR="00D51329" w:rsidRPr="00BF1CD0" w:rsidRDefault="00D51329" w:rsidP="00D51329">
      <w:pPr>
        <w:pStyle w:val="Norma"/>
        <w:ind w:left="-11"/>
        <w:jc w:val="both"/>
        <w:rPr>
          <w:rFonts w:ascii="Arial" w:hAnsi="Arial"/>
          <w:sz w:val="22"/>
          <w:szCs w:val="22"/>
          <w:highlight w:val="yellow"/>
        </w:rPr>
      </w:pPr>
      <w:r w:rsidRPr="00BF1CD0">
        <w:rPr>
          <w:rFonts w:ascii="Arial" w:hAnsi="Arial"/>
          <w:sz w:val="22"/>
          <w:szCs w:val="22"/>
        </w:rPr>
        <w:t>EL INSTITUTO DE MOVILIDAD DE PEREIRA en el marco de la ejecución de su plan de acción</w:t>
      </w:r>
      <w:r w:rsidR="00A07482" w:rsidRPr="00BF1CD0">
        <w:rPr>
          <w:rFonts w:ascii="Arial" w:hAnsi="Arial"/>
          <w:sz w:val="22"/>
          <w:szCs w:val="22"/>
        </w:rPr>
        <w:t>…</w:t>
      </w:r>
    </w:p>
    <w:p w14:paraId="315BF7DE" w14:textId="77777777" w:rsidR="00D51329" w:rsidRPr="00BF1CD0" w:rsidRDefault="00D51329" w:rsidP="00D51329">
      <w:pPr>
        <w:pStyle w:val="Norma"/>
        <w:ind w:left="-11"/>
        <w:jc w:val="both"/>
        <w:rPr>
          <w:rFonts w:ascii="Arial" w:hAnsi="Arial"/>
          <w:sz w:val="22"/>
          <w:szCs w:val="22"/>
          <w:highlight w:val="yellow"/>
        </w:rPr>
      </w:pPr>
    </w:p>
    <w:p w14:paraId="3040C4BC" w14:textId="77777777" w:rsidR="00D51329" w:rsidRPr="00BF1CD0" w:rsidRDefault="00D51329" w:rsidP="00D51329">
      <w:pPr>
        <w:pStyle w:val="Norma"/>
        <w:ind w:left="-11"/>
        <w:jc w:val="both"/>
        <w:rPr>
          <w:rFonts w:ascii="Arial" w:hAnsi="Arial"/>
          <w:sz w:val="22"/>
          <w:szCs w:val="22"/>
          <w:highlight w:val="yellow"/>
        </w:rPr>
      </w:pPr>
      <w:r w:rsidRPr="00BF1CD0">
        <w:rPr>
          <w:rFonts w:ascii="Arial" w:hAnsi="Arial"/>
          <w:sz w:val="22"/>
          <w:szCs w:val="22"/>
          <w:highlight w:val="yellow"/>
        </w:rPr>
        <w:t xml:space="preserve">Qué necesidad tiene el Instituto; es decir, requiere publicar sus logros, o requiere desarrollar actividades para las que no tiene personal, o requiere construir una obra para prestar un servicio, o tiene un nuevo proyecto o meta que debe ejecutar. </w:t>
      </w:r>
    </w:p>
    <w:p w14:paraId="3FC825E8" w14:textId="77777777" w:rsidR="00D51329" w:rsidRPr="00BF1CD0" w:rsidRDefault="00D51329" w:rsidP="00D51329">
      <w:pPr>
        <w:pStyle w:val="Norma"/>
        <w:ind w:left="-11"/>
        <w:jc w:val="both"/>
        <w:rPr>
          <w:rFonts w:ascii="Arial" w:hAnsi="Arial"/>
          <w:sz w:val="22"/>
          <w:szCs w:val="22"/>
          <w:highlight w:val="yellow"/>
        </w:rPr>
      </w:pPr>
    </w:p>
    <w:p w14:paraId="7C63054D" w14:textId="77777777" w:rsidR="00D51329" w:rsidRPr="00BF1CD0" w:rsidRDefault="00D51329" w:rsidP="00D51329">
      <w:pPr>
        <w:pStyle w:val="Norma"/>
        <w:ind w:left="-11"/>
        <w:jc w:val="both"/>
        <w:rPr>
          <w:rFonts w:ascii="Arial" w:hAnsi="Arial"/>
          <w:sz w:val="22"/>
          <w:szCs w:val="22"/>
        </w:rPr>
      </w:pPr>
      <w:r w:rsidRPr="00BF1CD0">
        <w:rPr>
          <w:rFonts w:ascii="Arial" w:hAnsi="Arial"/>
          <w:sz w:val="22"/>
          <w:szCs w:val="22"/>
          <w:highlight w:val="yellow"/>
        </w:rPr>
        <w:t>Debe tenerse en cuenta que la justificación y la imputación sean coherentes con el objeto definido para la contratación y se establezcan unidades de medida de los productos, acordes con la meta del plan de acción a la que contribuye el contrato.</w:t>
      </w:r>
    </w:p>
    <w:p w14:paraId="7DCF5ADF" w14:textId="77777777" w:rsidR="00D51329" w:rsidRPr="00BF1CD0" w:rsidRDefault="00D51329" w:rsidP="00D51329">
      <w:pPr>
        <w:pStyle w:val="Norma"/>
        <w:ind w:left="-11"/>
        <w:jc w:val="both"/>
        <w:rPr>
          <w:rFonts w:ascii="Arial" w:hAnsi="Arial"/>
          <w:sz w:val="22"/>
          <w:szCs w:val="22"/>
        </w:rPr>
      </w:pPr>
    </w:p>
    <w:p w14:paraId="16DE1F9D" w14:textId="77777777" w:rsidR="00266194" w:rsidRPr="00BF1CD0" w:rsidRDefault="00D51329" w:rsidP="00D51329">
      <w:pPr>
        <w:jc w:val="both"/>
        <w:rPr>
          <w:rFonts w:ascii="Arial" w:hAnsi="Arial" w:cs="Arial"/>
        </w:rPr>
      </w:pPr>
      <w:r w:rsidRPr="00BF1CD0">
        <w:rPr>
          <w:rFonts w:ascii="Arial" w:hAnsi="Arial" w:cs="Arial"/>
        </w:rPr>
        <w:t>La anterior necesidad de contratación se fundamenta en el cumplimiento de dicho plan de acción, lo que nos permite adelantar el presente proceso contractual, en aras de dar cumplimiento a las funciones, actividades y obligaciones de la entidad encomendadas en virtud de mandato legal, Decretos, Resoluciones y demás actos administrativos.</w:t>
      </w:r>
    </w:p>
    <w:p w14:paraId="626F9496" w14:textId="77777777" w:rsidR="000A228B" w:rsidRPr="000A228B" w:rsidRDefault="000A228B" w:rsidP="0072631C">
      <w:pPr>
        <w:pStyle w:val="Prrafodelista"/>
        <w:numPr>
          <w:ilvl w:val="1"/>
          <w:numId w:val="1"/>
        </w:numPr>
        <w:suppressAutoHyphens/>
        <w:snapToGrid w:val="0"/>
        <w:spacing w:after="0" w:line="240" w:lineRule="auto"/>
        <w:rPr>
          <w:b/>
          <w:bCs/>
          <w:sz w:val="26"/>
          <w:szCs w:val="26"/>
        </w:rPr>
      </w:pPr>
      <w:bookmarkStart w:id="1" w:name="_Toc137626108"/>
      <w:r w:rsidRPr="00BF1CD0">
        <w:rPr>
          <w:rStyle w:val="Ttulo2Car"/>
        </w:rPr>
        <w:t>SOLUCIÓN DE LA NECESIDAD -</w:t>
      </w:r>
      <w:bookmarkEnd w:id="1"/>
      <w:r>
        <w:rPr>
          <w:rFonts w:ascii="Arial" w:hAnsi="Arial" w:cs="Arial"/>
          <w:b/>
          <w:bCs/>
          <w:sz w:val="26"/>
          <w:szCs w:val="26"/>
        </w:rPr>
        <w:t xml:space="preserve"> </w:t>
      </w:r>
      <w:r w:rsidRPr="000A228B">
        <w:rPr>
          <w:rFonts w:ascii="Arial" w:hAnsi="Arial" w:cs="Arial"/>
          <w:sz w:val="21"/>
          <w:szCs w:val="21"/>
        </w:rPr>
        <w:t>(Cuáles son los resultados esperados)</w:t>
      </w:r>
    </w:p>
    <w:p w14:paraId="6DA4346D" w14:textId="77777777" w:rsidR="000A228B" w:rsidRDefault="000A228B" w:rsidP="000A228B">
      <w:pPr>
        <w:spacing w:after="0" w:line="240" w:lineRule="auto"/>
        <w:rPr>
          <w:rFonts w:ascii="Arial" w:hAnsi="Arial" w:cs="Arial"/>
          <w:sz w:val="24"/>
          <w:szCs w:val="24"/>
          <w:highlight w:val="yellow"/>
        </w:rPr>
      </w:pPr>
    </w:p>
    <w:p w14:paraId="4F7C360E" w14:textId="77777777" w:rsidR="00266194" w:rsidRPr="00BF1CD0" w:rsidRDefault="00D51329" w:rsidP="000A228B">
      <w:pPr>
        <w:spacing w:after="0" w:line="240" w:lineRule="auto"/>
        <w:rPr>
          <w:rFonts w:ascii="Arial" w:hAnsi="Arial" w:cs="Arial"/>
        </w:rPr>
      </w:pPr>
      <w:r w:rsidRPr="00BF1CD0">
        <w:rPr>
          <w:rFonts w:ascii="Arial" w:hAnsi="Arial" w:cs="Arial"/>
          <w:highlight w:val="yellow"/>
        </w:rPr>
        <w:t>¿Cómo pretende el Instituto solucionar la necesidad, es decir, a través de qué contrato y para qué?</w:t>
      </w:r>
    </w:p>
    <w:p w14:paraId="6B3285AF" w14:textId="77777777" w:rsidR="00266194" w:rsidRDefault="00A07482">
      <w:r w:rsidRPr="00D8458E">
        <w:rPr>
          <w:b/>
          <w:bCs/>
          <w:noProof/>
          <w:sz w:val="24"/>
          <w:szCs w:val="24"/>
          <w:lang w:eastAsia="es-CO"/>
        </w:rPr>
        <w:lastRenderedPageBreak/>
        <mc:AlternateContent>
          <mc:Choice Requires="wps">
            <w:drawing>
              <wp:inline distT="0" distB="0" distL="0" distR="0" wp14:anchorId="1917A3B7" wp14:editId="3AF053F6">
                <wp:extent cx="6324600" cy="711835"/>
                <wp:effectExtent l="0" t="0" r="19050" b="12065"/>
                <wp:docPr id="1481993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11835"/>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0A531724" w14:textId="77777777" w:rsidR="00AC2D84" w:rsidRDefault="00AC2D84" w:rsidP="0072631C">
                            <w:pPr>
                              <w:pStyle w:val="Ttulo1"/>
                              <w:numPr>
                                <w:ilvl w:val="0"/>
                                <w:numId w:val="7"/>
                              </w:numPr>
                              <w:ind w:left="0" w:firstLine="0"/>
                              <w:rPr>
                                <w:color w:val="FF0000"/>
                              </w:rPr>
                            </w:pPr>
                            <w:bookmarkStart w:id="2" w:name="_Toc137626109"/>
                            <w:r w:rsidRPr="00D51329">
                              <w:t>DESCRIPCIÓN DEL OBJETO A CONTRATAR, PLAZO ESTIMADO, LUGAR DE EJECUCIÓN Y ENTREGA, OTRAS ESPECIFICACIONES</w:t>
                            </w:r>
                            <w:bookmarkEnd w:id="2"/>
                          </w:p>
                          <w:p w14:paraId="30AB7474" w14:textId="77777777" w:rsidR="00AC2D84" w:rsidRDefault="00AC2D84" w:rsidP="00A07482">
                            <w:pPr>
                              <w:pStyle w:val="Prrafodelista"/>
                              <w:suppressAutoHyphens/>
                              <w:snapToGrid w:val="0"/>
                              <w:spacing w:after="0" w:line="240" w:lineRule="auto"/>
                              <w:ind w:left="0"/>
                              <w:jc w:val="center"/>
                            </w:pPr>
                            <w:r w:rsidRPr="00235399">
                              <w:rPr>
                                <w:rFonts w:ascii="Arial" w:hAnsi="Arial" w:cs="Arial"/>
                                <w:sz w:val="21"/>
                                <w:szCs w:val="21"/>
                              </w:rPr>
                              <w:t>(Art. 2.2.1.1.2.1.1; numeral 2º, Decreto 1082 de 2015)</w:t>
                            </w:r>
                          </w:p>
                        </w:txbxContent>
                      </wps:txbx>
                      <wps:bodyPr rot="0" vert="horz" wrap="square" lIns="91440" tIns="45720" rIns="91440" bIns="45720" anchor="t" anchorCtr="0">
                        <a:noAutofit/>
                      </wps:bodyPr>
                    </wps:wsp>
                  </a:graphicData>
                </a:graphic>
              </wp:inline>
            </w:drawing>
          </mc:Choice>
          <mc:Fallback>
            <w:pict>
              <v:roundrect w14:anchorId="1917A3B7" id="_x0000_s1033" style="width:498pt;height:56.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" fillcolor="#e8e7e7 [2995]" strokecolor="#a5a5a5 [3206]" strokeweight=".5pt">
                <v:fill color2="#928e8e [2019]" rotate="t" colors="0 #ebeaea;.5 #e4e3e3;1 #bcbbbb" focus="100%" type="gradient">
                  <o:fill v:ext="view" type="gradientUnscaled"/>
                </v:fill>
                <v:stroke joinstyle="miter"/>
                <v:textbox>
                  <w:txbxContent>
                    <w:p w14:paraId="0A531724" w14:textId="77777777" w:rsidR="00AC2D84" w:rsidRDefault="00AC2D84" w:rsidP="0072631C">
                      <w:pPr>
                        <w:pStyle w:val="Ttulo1"/>
                        <w:numPr>
                          <w:ilvl w:val="0"/>
                          <w:numId w:val="7"/>
                        </w:numPr>
                        <w:ind w:left="0" w:firstLine="0"/>
                        <w:rPr>
                          <w:color w:val="FF0000"/>
                        </w:rPr>
                      </w:pPr>
                      <w:bookmarkStart w:id="5" w:name="_Toc137626109"/>
                      <w:r w:rsidRPr="00D51329">
                        <w:t>DESCRIPCIÓN DEL OBJETO A CONTRATAR, PLAZO ESTIMADO, LUGAR DE EJECUCIÓN Y ENTREGA, OTRAS ESPECIFICACIONES</w:t>
                      </w:r>
                      <w:bookmarkEnd w:id="5"/>
                    </w:p>
                    <w:p w14:paraId="30AB7474" w14:textId="77777777" w:rsidR="00AC2D84" w:rsidRDefault="00AC2D84" w:rsidP="00A07482">
                      <w:pPr>
                        <w:pStyle w:val="Prrafodelista"/>
                        <w:suppressAutoHyphens/>
                        <w:snapToGrid w:val="0"/>
                        <w:spacing w:after="0" w:line="240" w:lineRule="auto"/>
                        <w:ind w:left="0"/>
                        <w:jc w:val="center"/>
                      </w:pPr>
                      <w:r w:rsidRPr="00235399">
                        <w:rPr>
                          <w:rFonts w:ascii="Arial" w:hAnsi="Arial" w:cs="Arial"/>
                          <w:sz w:val="21"/>
                          <w:szCs w:val="21"/>
                        </w:rPr>
                        <w:t>(Art. 2.2.1.1.2.1.1; numeral 2º, Decreto 1082 de 2015)</w:t>
                      </w:r>
                    </w:p>
                  </w:txbxContent>
                </v:textbox>
                <w10:anchorlock/>
              </v:roundrect>
            </w:pict>
          </mc:Fallback>
        </mc:AlternateContent>
      </w:r>
    </w:p>
    <w:p w14:paraId="0C3F792C" w14:textId="77777777" w:rsidR="000A228B" w:rsidRPr="00D8458E" w:rsidRDefault="00D8458E" w:rsidP="0072631C">
      <w:pPr>
        <w:pStyle w:val="Ttulo2"/>
        <w:numPr>
          <w:ilvl w:val="1"/>
          <w:numId w:val="8"/>
        </w:numPr>
        <w:rPr>
          <w:sz w:val="26"/>
        </w:rPr>
      </w:pPr>
      <w:bookmarkStart w:id="3" w:name="_Toc137626110"/>
      <w:r>
        <w:t>OBJETO DEL CONTRATO A CELEBRAR</w:t>
      </w:r>
      <w:bookmarkEnd w:id="3"/>
      <w:r w:rsidR="000A228B" w:rsidRPr="000A228B">
        <w:rPr>
          <w:sz w:val="26"/>
        </w:rPr>
        <w:t xml:space="preserve"> </w:t>
      </w:r>
    </w:p>
    <w:p w14:paraId="7A18445A" w14:textId="77777777" w:rsidR="00D8458E" w:rsidRDefault="00D8458E" w:rsidP="00D8458E">
      <w:pPr>
        <w:suppressAutoHyphens/>
        <w:snapToGrid w:val="0"/>
        <w:spacing w:after="0" w:line="240" w:lineRule="auto"/>
        <w:rPr>
          <w:b/>
          <w:bCs/>
          <w:sz w:val="26"/>
          <w:szCs w:val="26"/>
        </w:rPr>
      </w:pPr>
    </w:p>
    <w:p w14:paraId="100339D1" w14:textId="77777777" w:rsidR="00D8458E" w:rsidRPr="00D8458E" w:rsidRDefault="00D8458E" w:rsidP="00D8458E">
      <w:pPr>
        <w:suppressAutoHyphens/>
        <w:snapToGrid w:val="0"/>
        <w:spacing w:after="0" w:line="240" w:lineRule="auto"/>
        <w:jc w:val="both"/>
        <w:rPr>
          <w:rFonts w:ascii="Arial" w:hAnsi="Arial" w:cs="Arial"/>
        </w:rPr>
      </w:pPr>
      <w:r w:rsidRPr="00D8458E">
        <w:rPr>
          <w:rFonts w:ascii="Arial" w:hAnsi="Arial" w:cs="Arial"/>
          <w:highlight w:val="yellow"/>
        </w:rPr>
        <w:t>(Descripción del servicio a contratar). No deben repetirse objetos de contrataciones anteriores textualmente. Entre mayor claridad del objeto, mayor agilidad para la revisión del proceso.</w:t>
      </w:r>
    </w:p>
    <w:p w14:paraId="66CDC9FC" w14:textId="77777777" w:rsidR="00D8458E" w:rsidRPr="00D8458E" w:rsidRDefault="00D8458E" w:rsidP="00D8458E">
      <w:pPr>
        <w:pStyle w:val="Prrafodelista"/>
        <w:suppressAutoHyphens/>
        <w:snapToGrid w:val="0"/>
        <w:spacing w:after="0" w:line="240" w:lineRule="auto"/>
        <w:ind w:left="720"/>
        <w:rPr>
          <w:b/>
          <w:bCs/>
          <w:sz w:val="26"/>
          <w:szCs w:val="26"/>
        </w:rPr>
      </w:pPr>
    </w:p>
    <w:p w14:paraId="7FCAB830" w14:textId="77777777" w:rsidR="00D8458E" w:rsidRPr="00D8458E" w:rsidRDefault="00D8458E" w:rsidP="0072631C">
      <w:pPr>
        <w:pStyle w:val="Ttulo2"/>
        <w:numPr>
          <w:ilvl w:val="1"/>
          <w:numId w:val="8"/>
        </w:numPr>
        <w:rPr>
          <w:sz w:val="21"/>
          <w:szCs w:val="21"/>
        </w:rPr>
      </w:pPr>
      <w:bookmarkStart w:id="4" w:name="_Toc137626111"/>
      <w:r>
        <w:t>ALCANCES CONTRACTUALES</w:t>
      </w:r>
      <w:r w:rsidRPr="000A228B">
        <w:rPr>
          <w:sz w:val="26"/>
        </w:rPr>
        <w:t xml:space="preserve"> </w:t>
      </w:r>
      <w:r>
        <w:rPr>
          <w:sz w:val="26"/>
        </w:rPr>
        <w:t xml:space="preserve">- </w:t>
      </w:r>
      <w:r w:rsidRPr="00D8458E">
        <w:t>OBJETIVOS ESPECÍFICOS Y/O OBLIGACIONES DEL CONTRATISTA</w:t>
      </w:r>
      <w:bookmarkEnd w:id="4"/>
    </w:p>
    <w:p w14:paraId="1F08FC01" w14:textId="77777777" w:rsidR="00D8458E" w:rsidRDefault="00D8458E" w:rsidP="00D8458E">
      <w:pPr>
        <w:pStyle w:val="Prrafodelista"/>
        <w:spacing w:after="0"/>
        <w:ind w:left="720"/>
        <w:rPr>
          <w:rFonts w:ascii="Arial" w:hAnsi="Arial" w:cs="Arial"/>
          <w:b/>
          <w:u w:val="single"/>
          <w:lang w:eastAsia="es-ES"/>
        </w:rPr>
      </w:pPr>
    </w:p>
    <w:p w14:paraId="36B881DD" w14:textId="77777777" w:rsidR="00D8458E" w:rsidRPr="00235399" w:rsidRDefault="00D8458E" w:rsidP="0072631C">
      <w:pPr>
        <w:pStyle w:val="Prrafodelista"/>
        <w:numPr>
          <w:ilvl w:val="0"/>
          <w:numId w:val="2"/>
        </w:numPr>
        <w:spacing w:after="0"/>
        <w:rPr>
          <w:rFonts w:ascii="Arial" w:hAnsi="Arial" w:cs="Arial"/>
          <w:b/>
          <w:u w:val="single"/>
          <w:lang w:eastAsia="es-ES"/>
        </w:rPr>
      </w:pPr>
      <w:r w:rsidRPr="00235399">
        <w:rPr>
          <w:rFonts w:ascii="Arial" w:hAnsi="Arial" w:cs="Arial"/>
          <w:b/>
          <w:u w:val="single"/>
          <w:lang w:eastAsia="es-ES"/>
        </w:rPr>
        <w:t>ALCANCES CONTRACTUALES</w:t>
      </w:r>
    </w:p>
    <w:p w14:paraId="5F5ACA68" w14:textId="77777777" w:rsidR="00D8458E" w:rsidRDefault="00D8458E" w:rsidP="00D8458E">
      <w:pPr>
        <w:spacing w:after="0"/>
        <w:rPr>
          <w:rFonts w:ascii="Arial" w:hAnsi="Arial" w:cs="Arial"/>
          <w:b/>
          <w:lang w:eastAsia="es-ES"/>
        </w:rPr>
      </w:pPr>
    </w:p>
    <w:p w14:paraId="3913F0CB" w14:textId="77777777" w:rsidR="00D8458E" w:rsidRPr="00235399" w:rsidRDefault="00D8458E" w:rsidP="00D8458E">
      <w:pPr>
        <w:spacing w:after="0"/>
        <w:rPr>
          <w:rFonts w:ascii="Arial" w:hAnsi="Arial" w:cs="Arial"/>
          <w:lang w:eastAsia="es-ES"/>
        </w:rPr>
      </w:pPr>
      <w:r>
        <w:rPr>
          <w:rFonts w:ascii="Arial" w:hAnsi="Arial" w:cs="Arial"/>
          <w:lang w:eastAsia="es-ES"/>
        </w:rPr>
        <w:t>Corresponde a las actividades específicas a desarrollar por el contratista</w:t>
      </w:r>
    </w:p>
    <w:p w14:paraId="4D095CA2" w14:textId="77777777" w:rsidR="00D8458E" w:rsidRDefault="00D8458E" w:rsidP="00D8458E">
      <w:pPr>
        <w:spacing w:after="0"/>
        <w:rPr>
          <w:rFonts w:ascii="Arial" w:hAnsi="Arial" w:cs="Arial"/>
          <w:b/>
          <w:lang w:eastAsia="es-ES"/>
        </w:rPr>
      </w:pPr>
    </w:p>
    <w:p w14:paraId="7B33983A" w14:textId="77777777" w:rsidR="00D8458E" w:rsidRDefault="00D8458E" w:rsidP="00D8458E">
      <w:pPr>
        <w:spacing w:after="0"/>
        <w:rPr>
          <w:rFonts w:ascii="Arial" w:hAnsi="Arial" w:cs="Arial"/>
          <w:b/>
          <w:lang w:eastAsia="es-ES"/>
        </w:rPr>
      </w:pPr>
    </w:p>
    <w:p w14:paraId="0563E00F" w14:textId="77777777" w:rsidR="00D8458E" w:rsidRPr="00235399" w:rsidRDefault="00D8458E" w:rsidP="0072631C">
      <w:pPr>
        <w:pStyle w:val="Prrafodelista"/>
        <w:numPr>
          <w:ilvl w:val="0"/>
          <w:numId w:val="2"/>
        </w:numPr>
        <w:spacing w:after="0"/>
        <w:rPr>
          <w:rFonts w:ascii="Arial" w:hAnsi="Arial" w:cs="Arial"/>
          <w:b/>
          <w:lang w:eastAsia="es-ES"/>
        </w:rPr>
      </w:pPr>
      <w:r w:rsidRPr="00235399">
        <w:rPr>
          <w:rFonts w:ascii="Arial" w:hAnsi="Arial" w:cs="Arial"/>
          <w:b/>
          <w:bCs/>
          <w:u w:val="single"/>
        </w:rPr>
        <w:t>OBJETIVOS ESPECÍFICOS Y/O OBLIGACIONES DEL CONTRATISTA</w:t>
      </w:r>
    </w:p>
    <w:p w14:paraId="63976402" w14:textId="77777777" w:rsidR="00BF1CD0" w:rsidRDefault="00BF1CD0" w:rsidP="00D8458E">
      <w:pPr>
        <w:spacing w:after="0"/>
        <w:rPr>
          <w:rFonts w:ascii="Arial" w:hAnsi="Arial" w:cs="Arial"/>
          <w:lang w:eastAsia="es-ES"/>
        </w:rPr>
      </w:pPr>
    </w:p>
    <w:p w14:paraId="41E48249" w14:textId="77777777" w:rsidR="00D8458E" w:rsidRPr="00865755" w:rsidRDefault="00D8458E" w:rsidP="00D8458E">
      <w:pPr>
        <w:spacing w:after="0"/>
        <w:rPr>
          <w:rFonts w:ascii="Arial" w:hAnsi="Arial" w:cs="Arial"/>
          <w:lang w:eastAsia="es-ES"/>
        </w:rPr>
      </w:pPr>
      <w:r w:rsidRPr="00865755">
        <w:rPr>
          <w:rFonts w:ascii="Arial" w:hAnsi="Arial" w:cs="Arial"/>
          <w:lang w:eastAsia="es-ES"/>
        </w:rPr>
        <w:t>Suscribir el acta de inicio</w:t>
      </w:r>
    </w:p>
    <w:p w14:paraId="7666F106" w14:textId="77777777" w:rsidR="00D8458E" w:rsidRPr="00865755" w:rsidRDefault="00D8458E" w:rsidP="00D8458E">
      <w:pPr>
        <w:spacing w:after="0"/>
        <w:rPr>
          <w:rFonts w:ascii="Arial" w:hAnsi="Arial" w:cs="Arial"/>
          <w:lang w:eastAsia="es-ES"/>
        </w:rPr>
      </w:pPr>
      <w:r w:rsidRPr="00865755">
        <w:rPr>
          <w:rFonts w:ascii="Arial" w:hAnsi="Arial" w:cs="Arial"/>
          <w:lang w:eastAsia="es-ES"/>
        </w:rPr>
        <w:t>Cumplir con lo estipulado en el manual de contratación, supervisión e interventoría.</w:t>
      </w:r>
    </w:p>
    <w:p w14:paraId="66397075" w14:textId="77777777" w:rsidR="00BF1CD0" w:rsidRDefault="00BF1CD0" w:rsidP="00D8458E">
      <w:pPr>
        <w:pStyle w:val="Pa16"/>
        <w:autoSpaceDE w:val="0"/>
        <w:spacing w:line="240" w:lineRule="auto"/>
        <w:jc w:val="both"/>
        <w:rPr>
          <w:rFonts w:ascii="Arial" w:hAnsi="Arial" w:cs="Arial"/>
          <w:sz w:val="22"/>
          <w:szCs w:val="22"/>
          <w:highlight w:val="yellow"/>
          <w:lang w:val="es-ES"/>
        </w:rPr>
      </w:pPr>
    </w:p>
    <w:p w14:paraId="449C2D51" w14:textId="77777777" w:rsidR="00D8458E" w:rsidRPr="00865755" w:rsidRDefault="00D8458E" w:rsidP="00D8458E">
      <w:pPr>
        <w:pStyle w:val="Pa16"/>
        <w:autoSpaceDE w:val="0"/>
        <w:spacing w:line="240" w:lineRule="auto"/>
        <w:jc w:val="both"/>
        <w:rPr>
          <w:rFonts w:ascii="Arial" w:hAnsi="Arial" w:cs="Arial"/>
          <w:sz w:val="22"/>
          <w:szCs w:val="22"/>
          <w:highlight w:val="yellow"/>
          <w:lang w:val="es-ES"/>
        </w:rPr>
      </w:pPr>
      <w:r w:rsidRPr="00865755">
        <w:rPr>
          <w:rFonts w:ascii="Arial" w:hAnsi="Arial" w:cs="Arial"/>
          <w:sz w:val="22"/>
          <w:szCs w:val="22"/>
          <w:highlight w:val="yellow"/>
          <w:lang w:val="es-ES"/>
        </w:rPr>
        <w:t xml:space="preserve">(Especificaciones esenciales del servicio a contratar; si el contrato incluye </w:t>
      </w:r>
      <w:r w:rsidRPr="00865755">
        <w:rPr>
          <w:rFonts w:ascii="Arial" w:hAnsi="Arial" w:cs="Arial"/>
          <w:sz w:val="22"/>
          <w:szCs w:val="22"/>
          <w:highlight w:val="yellow"/>
          <w:lang w:val="es-CO"/>
        </w:rPr>
        <w:t>diseño y construcción, los documentos técnicos para el desarrollo del proyecto.</w:t>
      </w:r>
      <w:r w:rsidRPr="00865755">
        <w:rPr>
          <w:rFonts w:ascii="Arial" w:hAnsi="Arial" w:cs="Arial"/>
          <w:sz w:val="22"/>
          <w:szCs w:val="22"/>
          <w:highlight w:val="yellow"/>
          <w:lang w:val="es-ES"/>
        </w:rPr>
        <w:t>).</w:t>
      </w:r>
    </w:p>
    <w:p w14:paraId="36835D16" w14:textId="77777777" w:rsidR="00D8458E" w:rsidRPr="00D8458E" w:rsidRDefault="00D8458E" w:rsidP="00D8458E">
      <w:pPr>
        <w:pStyle w:val="Prrafodelista"/>
        <w:suppressAutoHyphens/>
        <w:snapToGrid w:val="0"/>
        <w:spacing w:after="0" w:line="240" w:lineRule="auto"/>
        <w:ind w:left="720"/>
        <w:rPr>
          <w:sz w:val="21"/>
          <w:szCs w:val="21"/>
        </w:rPr>
      </w:pPr>
    </w:p>
    <w:p w14:paraId="6896D49B" w14:textId="77777777" w:rsidR="00D8458E" w:rsidRPr="00D8458E" w:rsidRDefault="00D8458E" w:rsidP="0072631C">
      <w:pPr>
        <w:pStyle w:val="Ttulo2"/>
        <w:numPr>
          <w:ilvl w:val="1"/>
          <w:numId w:val="8"/>
        </w:numPr>
      </w:pPr>
      <w:bookmarkStart w:id="5" w:name="_Toc137626112"/>
      <w:r>
        <w:t>CANTIDADES QUE REQUIERE LA ENTIDAD PARA SATISFACER LA NECESIDAD</w:t>
      </w:r>
      <w:bookmarkEnd w:id="5"/>
    </w:p>
    <w:p w14:paraId="7D672050" w14:textId="77777777" w:rsidR="00D8458E" w:rsidRDefault="00D8458E" w:rsidP="00D8458E">
      <w:pPr>
        <w:suppressAutoHyphens/>
        <w:snapToGrid w:val="0"/>
        <w:spacing w:after="0" w:line="240" w:lineRule="auto"/>
      </w:pPr>
    </w:p>
    <w:p w14:paraId="784F8D60" w14:textId="77777777" w:rsidR="00D8458E" w:rsidRDefault="00D8458E" w:rsidP="00D8458E">
      <w:pPr>
        <w:suppressAutoHyphens/>
        <w:snapToGrid w:val="0"/>
        <w:spacing w:after="0" w:line="240" w:lineRule="auto"/>
        <w:rPr>
          <w:rFonts w:ascii="Arial" w:hAnsi="Arial" w:cs="Arial"/>
          <w:bCs/>
        </w:rPr>
      </w:pPr>
      <w:r w:rsidRPr="009E2348">
        <w:rPr>
          <w:rFonts w:ascii="Arial" w:hAnsi="Arial" w:cs="Arial"/>
          <w:bCs/>
          <w:highlight w:val="yellow"/>
        </w:rPr>
        <w:t>Las cantidades que requiere la entidad de acuerdo con el objeto del contrato, se encuentran sujetas, a la necesidad real</w:t>
      </w:r>
    </w:p>
    <w:p w14:paraId="1EEFA6DF" w14:textId="77777777" w:rsidR="00C33381" w:rsidRDefault="00C33381" w:rsidP="00D8458E">
      <w:pPr>
        <w:suppressAutoHyphens/>
        <w:snapToGrid w:val="0"/>
        <w:spacing w:after="0" w:line="240" w:lineRule="auto"/>
        <w:rPr>
          <w:rFonts w:ascii="Arial" w:hAnsi="Arial" w:cs="Arial"/>
          <w:bCs/>
        </w:rPr>
      </w:pPr>
    </w:p>
    <w:p w14:paraId="6AE16A63" w14:textId="77777777" w:rsidR="00C33381" w:rsidRPr="00C33381" w:rsidRDefault="00C33381" w:rsidP="0072631C">
      <w:pPr>
        <w:pStyle w:val="Prrafodelista"/>
        <w:numPr>
          <w:ilvl w:val="1"/>
          <w:numId w:val="8"/>
        </w:numPr>
        <w:suppressAutoHyphens/>
        <w:snapToGrid w:val="0"/>
        <w:spacing w:after="0" w:line="240" w:lineRule="auto"/>
      </w:pPr>
      <w:bookmarkStart w:id="6" w:name="_Toc137626113"/>
      <w:r w:rsidRPr="00BF1CD0">
        <w:rPr>
          <w:rStyle w:val="Ttulo2Car"/>
        </w:rPr>
        <w:t>FICHA TÉCNICA</w:t>
      </w:r>
      <w:bookmarkEnd w:id="6"/>
      <w:r w:rsidRPr="00BF1CD0">
        <w:rPr>
          <w:rFonts w:ascii="Arial" w:hAnsi="Arial" w:cs="Arial"/>
          <w:b/>
          <w:bCs/>
        </w:rPr>
        <w:t xml:space="preserve"> </w:t>
      </w:r>
      <w:r w:rsidRPr="00BF1CD0">
        <w:rPr>
          <w:rFonts w:ascii="Arial" w:hAnsi="Arial" w:cs="Arial"/>
          <w:bCs/>
          <w:sz w:val="21"/>
          <w:szCs w:val="21"/>
        </w:rPr>
        <w:t>(En procesos de Subasta Inversa, Obra o Adquisición de Bienes)</w:t>
      </w:r>
    </w:p>
    <w:p w14:paraId="64BB4CB4" w14:textId="77777777" w:rsidR="00C33381" w:rsidRDefault="00C33381" w:rsidP="00C33381">
      <w:pPr>
        <w:suppressAutoHyphens/>
        <w:snapToGrid w:val="0"/>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4"/>
        <w:gridCol w:w="5828"/>
      </w:tblGrid>
      <w:tr w:rsidR="00C33381" w14:paraId="3E197133" w14:textId="77777777" w:rsidTr="002B549E">
        <w:tc>
          <w:tcPr>
            <w:tcW w:w="4181" w:type="dxa"/>
            <w:vAlign w:val="center"/>
          </w:tcPr>
          <w:p w14:paraId="007A6F3C" w14:textId="77777777" w:rsidR="00C33381" w:rsidRDefault="00C33381" w:rsidP="002B549E">
            <w:pPr>
              <w:autoSpaceDE w:val="0"/>
              <w:autoSpaceDN w:val="0"/>
              <w:adjustRightInd w:val="0"/>
              <w:spacing w:after="0" w:line="240" w:lineRule="auto"/>
              <w:rPr>
                <w:rFonts w:ascii="Arial" w:eastAsia="Times New Roman" w:hAnsi="Arial" w:cs="Arial"/>
                <w:bCs/>
                <w:sz w:val="24"/>
                <w:szCs w:val="24"/>
                <w:lang w:eastAsia="es-CO"/>
              </w:rPr>
            </w:pPr>
            <w:r w:rsidRPr="009667C1">
              <w:rPr>
                <w:rFonts w:ascii="Arial" w:hAnsi="Arial" w:cs="Arial"/>
                <w:b/>
                <w:sz w:val="20"/>
                <w:szCs w:val="20"/>
              </w:rPr>
              <w:t xml:space="preserve">Denominación </w:t>
            </w:r>
            <w:r>
              <w:rPr>
                <w:rFonts w:ascii="Arial" w:hAnsi="Arial" w:cs="Arial"/>
                <w:b/>
                <w:sz w:val="20"/>
                <w:szCs w:val="20"/>
              </w:rPr>
              <w:t xml:space="preserve">técnica </w:t>
            </w:r>
            <w:r w:rsidRPr="009667C1">
              <w:rPr>
                <w:rFonts w:ascii="Arial" w:hAnsi="Arial" w:cs="Arial"/>
                <w:b/>
                <w:sz w:val="20"/>
                <w:szCs w:val="20"/>
              </w:rPr>
              <w:t>del bien o servicio:</w:t>
            </w:r>
          </w:p>
        </w:tc>
        <w:tc>
          <w:tcPr>
            <w:tcW w:w="5931" w:type="dxa"/>
            <w:vAlign w:val="center"/>
          </w:tcPr>
          <w:p w14:paraId="7409FC1A" w14:textId="77777777" w:rsidR="00C33381" w:rsidRDefault="00C33381" w:rsidP="002B549E">
            <w:pPr>
              <w:autoSpaceDE w:val="0"/>
              <w:autoSpaceDN w:val="0"/>
              <w:adjustRightInd w:val="0"/>
              <w:spacing w:after="0" w:line="240" w:lineRule="auto"/>
              <w:rPr>
                <w:rFonts w:ascii="Arial" w:eastAsia="Times New Roman" w:hAnsi="Arial" w:cs="Arial"/>
                <w:bCs/>
                <w:sz w:val="24"/>
                <w:szCs w:val="24"/>
                <w:lang w:eastAsia="es-CO"/>
              </w:rPr>
            </w:pPr>
          </w:p>
        </w:tc>
      </w:tr>
      <w:tr w:rsidR="00C33381" w14:paraId="12205FD5" w14:textId="77777777" w:rsidTr="002B549E">
        <w:tc>
          <w:tcPr>
            <w:tcW w:w="4181" w:type="dxa"/>
            <w:vAlign w:val="center"/>
          </w:tcPr>
          <w:p w14:paraId="71188B5D" w14:textId="77777777" w:rsidR="00C33381" w:rsidRPr="009667C1" w:rsidRDefault="00C33381" w:rsidP="002B549E">
            <w:pPr>
              <w:autoSpaceDE w:val="0"/>
              <w:autoSpaceDN w:val="0"/>
              <w:adjustRightInd w:val="0"/>
              <w:spacing w:after="0" w:line="240" w:lineRule="auto"/>
              <w:rPr>
                <w:rFonts w:ascii="Arial" w:hAnsi="Arial" w:cs="Arial"/>
                <w:b/>
                <w:sz w:val="20"/>
                <w:szCs w:val="20"/>
              </w:rPr>
            </w:pPr>
            <w:r>
              <w:rPr>
                <w:rFonts w:ascii="Arial" w:hAnsi="Arial" w:cs="Arial"/>
                <w:b/>
                <w:sz w:val="20"/>
                <w:szCs w:val="20"/>
              </w:rPr>
              <w:t>Unidad de medida</w:t>
            </w:r>
            <w:r w:rsidRPr="009667C1">
              <w:rPr>
                <w:rFonts w:ascii="Arial" w:hAnsi="Arial" w:cs="Arial"/>
                <w:b/>
                <w:sz w:val="20"/>
                <w:szCs w:val="20"/>
              </w:rPr>
              <w:t>:</w:t>
            </w:r>
          </w:p>
        </w:tc>
        <w:tc>
          <w:tcPr>
            <w:tcW w:w="5931" w:type="dxa"/>
            <w:vAlign w:val="center"/>
          </w:tcPr>
          <w:p w14:paraId="55A766D2" w14:textId="77777777" w:rsidR="00C33381" w:rsidRDefault="00C33381" w:rsidP="002B549E">
            <w:pPr>
              <w:autoSpaceDE w:val="0"/>
              <w:autoSpaceDN w:val="0"/>
              <w:adjustRightInd w:val="0"/>
              <w:spacing w:after="0" w:line="240" w:lineRule="auto"/>
              <w:rPr>
                <w:rFonts w:ascii="Arial" w:eastAsia="Times New Roman" w:hAnsi="Arial" w:cs="Arial"/>
                <w:bCs/>
                <w:sz w:val="24"/>
                <w:szCs w:val="24"/>
                <w:lang w:eastAsia="es-CO"/>
              </w:rPr>
            </w:pPr>
          </w:p>
        </w:tc>
      </w:tr>
      <w:tr w:rsidR="00C33381" w14:paraId="35EAA382" w14:textId="77777777" w:rsidTr="002B549E">
        <w:tc>
          <w:tcPr>
            <w:tcW w:w="4181" w:type="dxa"/>
            <w:vAlign w:val="center"/>
          </w:tcPr>
          <w:p w14:paraId="7F09242D" w14:textId="77777777" w:rsidR="00C33381" w:rsidRPr="009667C1" w:rsidRDefault="00C33381" w:rsidP="002B549E">
            <w:pPr>
              <w:autoSpaceDE w:val="0"/>
              <w:autoSpaceDN w:val="0"/>
              <w:adjustRightInd w:val="0"/>
              <w:spacing w:after="0" w:line="240" w:lineRule="auto"/>
              <w:rPr>
                <w:rFonts w:ascii="Arial" w:hAnsi="Arial" w:cs="Arial"/>
                <w:b/>
                <w:sz w:val="20"/>
                <w:szCs w:val="20"/>
              </w:rPr>
            </w:pPr>
            <w:r>
              <w:rPr>
                <w:rFonts w:ascii="Arial" w:hAnsi="Arial" w:cs="Arial"/>
                <w:b/>
                <w:sz w:val="20"/>
                <w:szCs w:val="20"/>
              </w:rPr>
              <w:t>Descripción</w:t>
            </w:r>
            <w:r w:rsidRPr="009667C1">
              <w:rPr>
                <w:rFonts w:ascii="Arial" w:hAnsi="Arial" w:cs="Arial"/>
                <w:b/>
                <w:sz w:val="20"/>
                <w:szCs w:val="20"/>
              </w:rPr>
              <w:t>:</w:t>
            </w:r>
          </w:p>
        </w:tc>
        <w:tc>
          <w:tcPr>
            <w:tcW w:w="5931" w:type="dxa"/>
            <w:vAlign w:val="center"/>
          </w:tcPr>
          <w:p w14:paraId="1CBDBC39" w14:textId="77777777" w:rsidR="00C33381" w:rsidRDefault="00C33381" w:rsidP="002B549E">
            <w:pPr>
              <w:autoSpaceDE w:val="0"/>
              <w:autoSpaceDN w:val="0"/>
              <w:adjustRightInd w:val="0"/>
              <w:spacing w:after="0" w:line="240" w:lineRule="auto"/>
              <w:rPr>
                <w:rFonts w:ascii="Arial" w:eastAsia="Times New Roman" w:hAnsi="Arial" w:cs="Arial"/>
                <w:bCs/>
                <w:sz w:val="24"/>
                <w:szCs w:val="24"/>
                <w:lang w:eastAsia="es-CO"/>
              </w:rPr>
            </w:pPr>
          </w:p>
        </w:tc>
      </w:tr>
    </w:tbl>
    <w:p w14:paraId="058F930A" w14:textId="77777777" w:rsidR="00C33381" w:rsidRPr="00C33381" w:rsidRDefault="00C33381" w:rsidP="00C33381">
      <w:pPr>
        <w:suppressAutoHyphens/>
        <w:snapToGrid w:val="0"/>
        <w:spacing w:after="0" w:line="240" w:lineRule="auto"/>
      </w:pPr>
    </w:p>
    <w:p w14:paraId="70088DD1" w14:textId="77777777" w:rsidR="00D8458E" w:rsidRPr="00D8458E" w:rsidRDefault="00D8458E" w:rsidP="0072631C">
      <w:pPr>
        <w:pStyle w:val="Prrafodelista"/>
        <w:numPr>
          <w:ilvl w:val="1"/>
          <w:numId w:val="8"/>
        </w:numPr>
        <w:suppressAutoHyphens/>
        <w:snapToGrid w:val="0"/>
        <w:spacing w:after="0" w:line="240" w:lineRule="auto"/>
      </w:pPr>
      <w:bookmarkStart w:id="7" w:name="_Toc137626114"/>
      <w:r w:rsidRPr="00BF1CD0">
        <w:rPr>
          <w:rStyle w:val="Ttulo2Car"/>
        </w:rPr>
        <w:t>NIVEL DE CLASIFICADOR DE BIENES Y SERVICIOS HASTA CUARTO NIVEL</w:t>
      </w:r>
      <w:bookmarkEnd w:id="7"/>
      <w:r w:rsidRPr="00BF1CD0">
        <w:rPr>
          <w:rFonts w:ascii="Arial" w:hAnsi="Arial" w:cs="Arial"/>
          <w:b/>
          <w:bCs/>
          <w:sz w:val="24"/>
          <w:szCs w:val="24"/>
        </w:rPr>
        <w:t xml:space="preserve"> – </w:t>
      </w:r>
      <w:r w:rsidRPr="00BF1CD0">
        <w:rPr>
          <w:rFonts w:ascii="Arial" w:hAnsi="Arial" w:cs="Arial"/>
          <w:sz w:val="21"/>
          <w:szCs w:val="21"/>
        </w:rPr>
        <w:t>(Art. 2.2.1.2.1.5.1. Numeral 2).</w:t>
      </w:r>
    </w:p>
    <w:p w14:paraId="13358B0E" w14:textId="77777777" w:rsidR="00D8458E" w:rsidRDefault="00D8458E" w:rsidP="00D8458E">
      <w:pPr>
        <w:suppressAutoHyphens/>
        <w:snapToGrid w:val="0"/>
        <w:spacing w:after="0" w:line="240" w:lineRule="auto"/>
      </w:pPr>
    </w:p>
    <w:p w14:paraId="082462F1" w14:textId="77777777" w:rsidR="00D8458E" w:rsidRDefault="00D8458E" w:rsidP="00D8458E">
      <w:pPr>
        <w:suppressAutoHyphens/>
        <w:snapToGrid w:val="0"/>
        <w:spacing w:after="0" w:line="240" w:lineRule="auto"/>
        <w:rPr>
          <w:rFonts w:ascii="Arial" w:hAnsi="Arial" w:cs="Arial"/>
        </w:rPr>
      </w:pPr>
      <w:r w:rsidRPr="00D8458E">
        <w:rPr>
          <w:rFonts w:ascii="Arial" w:hAnsi="Arial" w:cs="Arial"/>
          <w:highlight w:val="yellow"/>
        </w:rPr>
        <w:lastRenderedPageBreak/>
        <w:t>Debe estar acorde al Plan Anual de Adquisiciones</w:t>
      </w:r>
      <w:r w:rsidR="00BF1CD0">
        <w:rPr>
          <w:rFonts w:ascii="Arial" w:hAnsi="Arial" w:cs="Arial"/>
        </w:rPr>
        <w:t xml:space="preserve">. Recordar adjuntar evidencia de su inclusión. </w:t>
      </w:r>
    </w:p>
    <w:p w14:paraId="76F47CA2" w14:textId="77777777" w:rsidR="00A07482" w:rsidRDefault="00A07482" w:rsidP="00D8458E">
      <w:pPr>
        <w:suppressAutoHyphens/>
        <w:snapToGrid w:val="0"/>
        <w:spacing w:after="0" w:line="240" w:lineRule="auto"/>
        <w:rPr>
          <w:rFonts w:ascii="Arial" w:hAnsi="Arial" w:cs="Arial"/>
        </w:rPr>
      </w:pPr>
    </w:p>
    <w:p w14:paraId="1C5E3ED3" w14:textId="77777777" w:rsidR="00A07482" w:rsidRPr="00A07482" w:rsidRDefault="00A07482" w:rsidP="0072631C">
      <w:pPr>
        <w:pStyle w:val="Prrafodelista"/>
        <w:numPr>
          <w:ilvl w:val="1"/>
          <w:numId w:val="8"/>
        </w:numPr>
        <w:suppressAutoHyphens/>
        <w:snapToGrid w:val="0"/>
        <w:spacing w:after="0" w:line="240" w:lineRule="auto"/>
      </w:pPr>
      <w:bookmarkStart w:id="8" w:name="_Toc137626115"/>
      <w:r w:rsidRPr="00AD774F">
        <w:rPr>
          <w:rStyle w:val="Ttulo2Car"/>
        </w:rPr>
        <w:t>PLAZO ESTIMADO</w:t>
      </w:r>
      <w:bookmarkEnd w:id="8"/>
      <w:r w:rsidRPr="00AD774F">
        <w:rPr>
          <w:rFonts w:ascii="Arial" w:hAnsi="Arial" w:cs="Arial"/>
          <w:b/>
          <w:bCs/>
          <w:sz w:val="24"/>
          <w:szCs w:val="24"/>
        </w:rPr>
        <w:t xml:space="preserve"> – </w:t>
      </w:r>
      <w:r w:rsidRPr="00AD774F">
        <w:rPr>
          <w:rFonts w:ascii="Arial" w:hAnsi="Arial" w:cs="Arial"/>
          <w:sz w:val="21"/>
          <w:szCs w:val="21"/>
        </w:rPr>
        <w:t>(Artículo 2.2.1.1.2.3.1. Decreto 1082 de 2015)</w:t>
      </w:r>
    </w:p>
    <w:p w14:paraId="669CF4C0" w14:textId="77777777" w:rsidR="00A07482" w:rsidRPr="00A07482" w:rsidRDefault="00A07482" w:rsidP="00A07482">
      <w:pPr>
        <w:suppressAutoHyphens/>
        <w:snapToGrid w:val="0"/>
        <w:spacing w:after="0" w:line="240" w:lineRule="auto"/>
        <w:rPr>
          <w:rFonts w:ascii="Arial" w:hAnsi="Arial" w:cs="Arial"/>
        </w:rPr>
      </w:pPr>
      <w:r>
        <w:rPr>
          <w:rFonts w:ascii="Arial" w:hAnsi="Arial" w:cs="Arial"/>
        </w:rPr>
        <w:t xml:space="preserve">( XX) Días hábiles  </w:t>
      </w:r>
      <w:r>
        <w:rPr>
          <w:rFonts w:ascii="Arial" w:hAnsi="Arial" w:cs="Arial"/>
        </w:rPr>
        <w:tab/>
      </w:r>
      <w:r>
        <w:rPr>
          <w:rFonts w:ascii="Arial" w:hAnsi="Arial" w:cs="Arial"/>
        </w:rPr>
        <w:tab/>
        <w:t>( XX) Días calendario</w:t>
      </w:r>
      <w:r>
        <w:rPr>
          <w:rFonts w:ascii="Arial" w:hAnsi="Arial" w:cs="Arial"/>
        </w:rPr>
        <w:tab/>
      </w:r>
      <w:r>
        <w:rPr>
          <w:rFonts w:ascii="Arial" w:hAnsi="Arial" w:cs="Arial"/>
        </w:rPr>
        <w:tab/>
        <w:t xml:space="preserve">( XX) Meses  </w:t>
      </w:r>
      <w:r>
        <w:rPr>
          <w:rFonts w:ascii="Arial" w:hAnsi="Arial" w:cs="Arial"/>
        </w:rPr>
        <w:tab/>
      </w:r>
      <w:r>
        <w:rPr>
          <w:rFonts w:ascii="Arial" w:hAnsi="Arial" w:cs="Arial"/>
        </w:rPr>
        <w:tab/>
        <w:t xml:space="preserve">( XX) Vigencia  </w:t>
      </w:r>
    </w:p>
    <w:p w14:paraId="2E664A42" w14:textId="77777777" w:rsidR="00181156" w:rsidRDefault="00181156" w:rsidP="00181156">
      <w:pPr>
        <w:pStyle w:val="Default"/>
        <w:rPr>
          <w:sz w:val="22"/>
          <w:szCs w:val="22"/>
        </w:rPr>
      </w:pPr>
    </w:p>
    <w:p w14:paraId="253B9E05" w14:textId="77777777" w:rsidR="00181156" w:rsidRDefault="00181156" w:rsidP="00181156">
      <w:pPr>
        <w:pStyle w:val="Default"/>
        <w:jc w:val="both"/>
      </w:pPr>
      <w:r>
        <w:rPr>
          <w:sz w:val="22"/>
          <w:szCs w:val="22"/>
        </w:rPr>
        <w:t>Contados a partir de la firma del acta de inicio suscrita entre el contratista y supervisor, previo a la expedición del registro presupuestal y si es del caso, la aprobación de garantías.</w:t>
      </w:r>
    </w:p>
    <w:p w14:paraId="7B29E9B3" w14:textId="77777777" w:rsidR="00181156" w:rsidRPr="00A07482" w:rsidRDefault="00181156" w:rsidP="00A07482">
      <w:pPr>
        <w:suppressAutoHyphens/>
        <w:snapToGrid w:val="0"/>
        <w:spacing w:after="0" w:line="240" w:lineRule="auto"/>
        <w:rPr>
          <w:rFonts w:ascii="Arial" w:hAnsi="Arial" w:cs="Arial"/>
        </w:rPr>
      </w:pPr>
    </w:p>
    <w:p w14:paraId="11F76799" w14:textId="77777777" w:rsidR="00A07482" w:rsidRPr="00222301" w:rsidRDefault="00222301" w:rsidP="00222301">
      <w:pPr>
        <w:suppressAutoHyphens/>
        <w:snapToGrid w:val="0"/>
        <w:spacing w:after="0" w:line="240" w:lineRule="auto"/>
        <w:jc w:val="both"/>
        <w:rPr>
          <w:rFonts w:ascii="Arial" w:hAnsi="Arial" w:cs="Arial"/>
        </w:rPr>
      </w:pPr>
      <w:r>
        <w:rPr>
          <w:rFonts w:ascii="Arial" w:hAnsi="Arial" w:cs="Arial"/>
          <w:highlight w:val="yellow"/>
        </w:rPr>
        <w:t xml:space="preserve">En </w:t>
      </w:r>
      <w:r w:rsidRPr="00222301">
        <w:rPr>
          <w:rFonts w:ascii="Arial" w:hAnsi="Arial" w:cs="Arial"/>
          <w:highlight w:val="yellow"/>
        </w:rPr>
        <w:t>los casos en los que el plazo de entrega sea diferente al de ejecución especificar cuál será el término estipulado para cada uno.</w:t>
      </w:r>
    </w:p>
    <w:p w14:paraId="5B4E1DE4" w14:textId="77777777" w:rsidR="00A07482" w:rsidRDefault="00A07482" w:rsidP="00A07482">
      <w:pPr>
        <w:suppressAutoHyphens/>
        <w:snapToGrid w:val="0"/>
        <w:spacing w:after="0" w:line="240" w:lineRule="auto"/>
        <w:rPr>
          <w:rFonts w:ascii="Arial" w:hAnsi="Arial" w:cs="Arial"/>
        </w:rPr>
      </w:pPr>
    </w:p>
    <w:p w14:paraId="5EDD8E57" w14:textId="77777777" w:rsidR="00222301" w:rsidRPr="00A07482" w:rsidRDefault="00222301" w:rsidP="0072631C">
      <w:pPr>
        <w:pStyle w:val="Prrafodelista"/>
        <w:numPr>
          <w:ilvl w:val="1"/>
          <w:numId w:val="8"/>
        </w:numPr>
        <w:suppressAutoHyphens/>
        <w:snapToGrid w:val="0"/>
        <w:spacing w:after="0" w:line="240" w:lineRule="auto"/>
      </w:pPr>
      <w:bookmarkStart w:id="9" w:name="_Toc137626116"/>
      <w:r w:rsidRPr="00AD774F">
        <w:rPr>
          <w:rStyle w:val="Ttulo2Car"/>
        </w:rPr>
        <w:t>LUGAR DE EJECUCIÓN Y/O ENTREGA</w:t>
      </w:r>
      <w:bookmarkEnd w:id="9"/>
      <w:r w:rsidRPr="00AD774F">
        <w:rPr>
          <w:rFonts w:ascii="Arial" w:hAnsi="Arial" w:cs="Arial"/>
          <w:b/>
          <w:bCs/>
          <w:sz w:val="24"/>
          <w:szCs w:val="24"/>
        </w:rPr>
        <w:t xml:space="preserve"> – </w:t>
      </w:r>
      <w:r w:rsidRPr="00AD774F">
        <w:rPr>
          <w:rFonts w:ascii="Arial" w:hAnsi="Arial" w:cs="Arial"/>
          <w:bCs/>
          <w:sz w:val="21"/>
          <w:szCs w:val="21"/>
        </w:rPr>
        <w:t>(Artículo 2.2.1.12.1.1.2)</w:t>
      </w:r>
    </w:p>
    <w:p w14:paraId="74AA89A0" w14:textId="77777777" w:rsidR="00222301" w:rsidRPr="00A07482" w:rsidRDefault="00222301" w:rsidP="00A07482">
      <w:pPr>
        <w:suppressAutoHyphens/>
        <w:snapToGrid w:val="0"/>
        <w:spacing w:after="0" w:line="240" w:lineRule="auto"/>
        <w:rPr>
          <w:rFonts w:ascii="Arial" w:hAnsi="Arial" w:cs="Arial"/>
        </w:rPr>
      </w:pPr>
    </w:p>
    <w:p w14:paraId="4D6EC027" w14:textId="77777777" w:rsidR="00A07482" w:rsidRDefault="00181156" w:rsidP="00A07482">
      <w:pPr>
        <w:suppressAutoHyphens/>
        <w:snapToGrid w:val="0"/>
        <w:spacing w:after="0" w:line="240" w:lineRule="auto"/>
        <w:rPr>
          <w:rFonts w:ascii="Arial" w:hAnsi="Arial" w:cs="Arial"/>
        </w:rPr>
      </w:pPr>
      <w:r>
        <w:rPr>
          <w:rFonts w:ascii="Arial" w:hAnsi="Arial" w:cs="Arial"/>
        </w:rPr>
        <w:t>MUNICIPIO</w:t>
      </w:r>
      <w:r w:rsidR="00AD774F">
        <w:rPr>
          <w:rFonts w:ascii="Arial" w:hAnsi="Arial" w:cs="Arial"/>
        </w:rPr>
        <w:t>:</w:t>
      </w:r>
    </w:p>
    <w:p w14:paraId="2CCE69EB" w14:textId="77777777" w:rsidR="00181156" w:rsidRDefault="00181156" w:rsidP="00A07482">
      <w:pPr>
        <w:suppressAutoHyphens/>
        <w:snapToGrid w:val="0"/>
        <w:spacing w:after="0" w:line="240" w:lineRule="auto"/>
        <w:rPr>
          <w:rFonts w:ascii="Arial" w:hAnsi="Arial" w:cs="Arial"/>
        </w:rPr>
      </w:pPr>
      <w:r>
        <w:rPr>
          <w:rFonts w:ascii="Arial" w:hAnsi="Arial" w:cs="Arial"/>
        </w:rPr>
        <w:t>DEPARTAMENTO</w:t>
      </w:r>
      <w:r w:rsidR="00AD774F">
        <w:rPr>
          <w:rFonts w:ascii="Arial" w:hAnsi="Arial" w:cs="Arial"/>
        </w:rPr>
        <w:t>:</w:t>
      </w:r>
      <w:r>
        <w:rPr>
          <w:rFonts w:ascii="Arial" w:hAnsi="Arial" w:cs="Arial"/>
        </w:rPr>
        <w:t xml:space="preserve"> </w:t>
      </w:r>
    </w:p>
    <w:p w14:paraId="05C2165F" w14:textId="77777777" w:rsidR="00181156" w:rsidRDefault="00181156" w:rsidP="00A07482">
      <w:pPr>
        <w:suppressAutoHyphens/>
        <w:snapToGrid w:val="0"/>
        <w:spacing w:after="0" w:line="240" w:lineRule="auto"/>
        <w:rPr>
          <w:rFonts w:ascii="Arial" w:hAnsi="Arial" w:cs="Arial"/>
        </w:rPr>
      </w:pPr>
      <w:r>
        <w:rPr>
          <w:rFonts w:ascii="Arial" w:hAnsi="Arial" w:cs="Arial"/>
        </w:rPr>
        <w:t>OTRO</w:t>
      </w:r>
      <w:r w:rsidR="00AD774F">
        <w:rPr>
          <w:rFonts w:ascii="Arial" w:hAnsi="Arial" w:cs="Arial"/>
        </w:rPr>
        <w:t>:</w:t>
      </w:r>
    </w:p>
    <w:p w14:paraId="01E0DE42" w14:textId="77777777" w:rsidR="00BB4E5F" w:rsidRDefault="00BB4E5F" w:rsidP="00A07482">
      <w:pPr>
        <w:suppressAutoHyphens/>
        <w:snapToGrid w:val="0"/>
        <w:spacing w:after="0" w:line="240" w:lineRule="auto"/>
        <w:rPr>
          <w:rFonts w:ascii="Arial" w:hAnsi="Arial" w:cs="Arial"/>
        </w:rPr>
      </w:pPr>
    </w:p>
    <w:p w14:paraId="2ABB2FBE" w14:textId="77777777" w:rsidR="00BB4E5F" w:rsidRDefault="00BB4E5F" w:rsidP="00A07482">
      <w:pPr>
        <w:suppressAutoHyphens/>
        <w:snapToGrid w:val="0"/>
        <w:spacing w:after="0" w:line="240" w:lineRule="auto"/>
        <w:rPr>
          <w:rFonts w:ascii="Arial" w:hAnsi="Arial" w:cs="Arial"/>
        </w:rPr>
      </w:pPr>
      <w:r w:rsidRPr="00D8458E">
        <w:rPr>
          <w:b/>
          <w:bCs/>
          <w:noProof/>
          <w:sz w:val="24"/>
          <w:szCs w:val="24"/>
          <w:lang w:eastAsia="es-CO"/>
        </w:rPr>
        <mc:AlternateContent>
          <mc:Choice Requires="wps">
            <w:drawing>
              <wp:inline distT="0" distB="0" distL="0" distR="0" wp14:anchorId="30D1CBDA" wp14:editId="7B86289B">
                <wp:extent cx="6324600" cy="711835"/>
                <wp:effectExtent l="0" t="0" r="19050" b="12065"/>
                <wp:docPr id="194626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11835"/>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4901140E" w14:textId="77777777" w:rsidR="00AC2D84" w:rsidRPr="00BB4E5F" w:rsidRDefault="00AC2D84" w:rsidP="0072631C">
                            <w:pPr>
                              <w:pStyle w:val="Ttulo1"/>
                              <w:numPr>
                                <w:ilvl w:val="0"/>
                                <w:numId w:val="9"/>
                              </w:numPr>
                              <w:ind w:left="0" w:firstLine="0"/>
                              <w:rPr>
                                <w:color w:val="FF0000"/>
                              </w:rPr>
                            </w:pPr>
                            <w:bookmarkStart w:id="10" w:name="_Toc137626117"/>
                            <w:r w:rsidRPr="00BB4E5F">
                              <w:t>VALOR ESTIMADO DEL CONTRATO, IMPUTACIÓN PRESUPUESTAL, FORMA DE PAGO, ANALISIS TÉCNICO Y ECONÓMICO QUE SOPORTA EL VALOR ESTIMADO DEL CONTRATO</w:t>
                            </w:r>
                            <w:bookmarkEnd w:id="10"/>
                          </w:p>
                          <w:p w14:paraId="496B2FCE" w14:textId="77777777" w:rsidR="00AC2D84" w:rsidRDefault="00AC2D84" w:rsidP="00BB4E5F">
                            <w:pPr>
                              <w:pStyle w:val="Prrafodelista"/>
                              <w:suppressAutoHyphens/>
                              <w:snapToGrid w:val="0"/>
                              <w:spacing w:after="0" w:line="240" w:lineRule="auto"/>
                              <w:ind w:left="0"/>
                              <w:jc w:val="center"/>
                            </w:pPr>
                            <w:r w:rsidRPr="00235399">
                              <w:rPr>
                                <w:rFonts w:ascii="Arial" w:hAnsi="Arial" w:cs="Arial"/>
                                <w:sz w:val="21"/>
                                <w:szCs w:val="21"/>
                              </w:rPr>
                              <w:t>(Art. 2.2.1.1.2.1.1; numeral 2º, Decreto 1082 de 2015)</w:t>
                            </w:r>
                          </w:p>
                        </w:txbxContent>
                      </wps:txbx>
                      <wps:bodyPr rot="0" vert="horz" wrap="square" lIns="91440" tIns="45720" rIns="91440" bIns="45720" anchor="t" anchorCtr="0">
                        <a:noAutofit/>
                      </wps:bodyPr>
                    </wps:wsp>
                  </a:graphicData>
                </a:graphic>
              </wp:inline>
            </w:drawing>
          </mc:Choice>
          <mc:Fallback>
            <w:pict>
              <v:roundrect w14:anchorId="30D1CBDA" id="_x0000_s1034" style="width:498pt;height:56.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" fillcolor="#e8e7e7 [2995]" strokecolor="#a5a5a5 [3206]" strokeweight=".5pt">
                <v:fill color2="#928e8e [2019]" rotate="t" colors="0 #ebeaea;.5 #e4e3e3;1 #bcbbbb" focus="100%" type="gradient">
                  <o:fill v:ext="view" type="gradientUnscaled"/>
                </v:fill>
                <v:stroke joinstyle="miter"/>
                <v:textbox>
                  <w:txbxContent>
                    <w:p w14:paraId="4901140E" w14:textId="77777777" w:rsidR="00AC2D84" w:rsidRPr="00BB4E5F" w:rsidRDefault="00AC2D84" w:rsidP="0072631C">
                      <w:pPr>
                        <w:pStyle w:val="Ttulo1"/>
                        <w:numPr>
                          <w:ilvl w:val="0"/>
                          <w:numId w:val="9"/>
                        </w:numPr>
                        <w:ind w:left="0" w:firstLine="0"/>
                        <w:rPr>
                          <w:color w:val="FF0000"/>
                        </w:rPr>
                      </w:pPr>
                      <w:bookmarkStart w:id="14" w:name="_Toc137626117"/>
                      <w:r w:rsidRPr="00BB4E5F">
                        <w:t>VALOR ESTIMADO DEL CONTRATO, IMPUTACIÓN PRESUPUESTAL, FORMA DE PAGO, ANALISIS TÉCNICO Y ECONÓMICO QUE SOPORTA EL VALOR ESTIMADO DEL CONTRATO</w:t>
                      </w:r>
                      <w:bookmarkEnd w:id="14"/>
                    </w:p>
                    <w:p w14:paraId="496B2FCE" w14:textId="77777777" w:rsidR="00AC2D84" w:rsidRDefault="00AC2D84" w:rsidP="00BB4E5F">
                      <w:pPr>
                        <w:pStyle w:val="Prrafodelista"/>
                        <w:suppressAutoHyphens/>
                        <w:snapToGrid w:val="0"/>
                        <w:spacing w:after="0" w:line="240" w:lineRule="auto"/>
                        <w:ind w:left="0"/>
                        <w:jc w:val="center"/>
                      </w:pPr>
                      <w:r w:rsidRPr="00235399">
                        <w:rPr>
                          <w:rFonts w:ascii="Arial" w:hAnsi="Arial" w:cs="Arial"/>
                          <w:sz w:val="21"/>
                          <w:szCs w:val="21"/>
                        </w:rPr>
                        <w:t>(Art. 2.2.1.1.2.1.1; numeral 2º, Decreto 1082 de 2015)</w:t>
                      </w:r>
                    </w:p>
                  </w:txbxContent>
                </v:textbox>
                <w10:anchorlock/>
              </v:roundrect>
            </w:pict>
          </mc:Fallback>
        </mc:AlternateContent>
      </w:r>
    </w:p>
    <w:p w14:paraId="6A23547B" w14:textId="77777777" w:rsidR="00BB4E5F" w:rsidRDefault="00BB4E5F" w:rsidP="00BB4E5F">
      <w:pPr>
        <w:suppressAutoHyphens/>
        <w:snapToGrid w:val="0"/>
        <w:spacing w:after="0" w:line="240" w:lineRule="auto"/>
        <w:rPr>
          <w:rFonts w:ascii="Arial" w:hAnsi="Arial" w:cs="Arial"/>
        </w:rPr>
      </w:pPr>
    </w:p>
    <w:p w14:paraId="686CD5F6" w14:textId="77777777" w:rsidR="00BB4E5F" w:rsidRPr="00A07482" w:rsidRDefault="00BB4E5F" w:rsidP="0072631C">
      <w:pPr>
        <w:pStyle w:val="Prrafodelista"/>
        <w:numPr>
          <w:ilvl w:val="1"/>
          <w:numId w:val="3"/>
        </w:numPr>
        <w:suppressAutoHyphens/>
        <w:snapToGrid w:val="0"/>
        <w:spacing w:after="0" w:line="240" w:lineRule="auto"/>
      </w:pPr>
      <w:r>
        <w:rPr>
          <w:rFonts w:ascii="Arial" w:hAnsi="Arial" w:cs="Arial"/>
          <w:b/>
          <w:bCs/>
          <w:sz w:val="24"/>
          <w:szCs w:val="24"/>
        </w:rPr>
        <w:t>VALOR TOTAL ESTIMADO DEL CONTRATO</w:t>
      </w:r>
      <w:r w:rsidRPr="00BB4E5F">
        <w:rPr>
          <w:rFonts w:ascii="Arial" w:hAnsi="Arial" w:cs="Arial"/>
          <w:b/>
          <w:bCs/>
          <w:sz w:val="24"/>
          <w:szCs w:val="24"/>
        </w:rPr>
        <w:t xml:space="preserve"> </w:t>
      </w:r>
    </w:p>
    <w:p w14:paraId="3259320F" w14:textId="77777777" w:rsidR="00BB4E5F" w:rsidRDefault="00BB4E5F" w:rsidP="00BB4E5F">
      <w:pPr>
        <w:suppressAutoHyphens/>
        <w:snapToGrid w:val="0"/>
        <w:spacing w:after="0" w:line="240" w:lineRule="auto"/>
        <w:rPr>
          <w:rFonts w:ascii="Arial" w:hAnsi="Arial" w:cs="Arial"/>
        </w:rPr>
      </w:pPr>
    </w:p>
    <w:p w14:paraId="22E22E4F" w14:textId="77777777" w:rsidR="00BB4E5F" w:rsidRDefault="00AD774F" w:rsidP="00BB4E5F">
      <w:pPr>
        <w:suppressAutoHyphens/>
        <w:snapToGrid w:val="0"/>
        <w:spacing w:after="0" w:line="240" w:lineRule="auto"/>
        <w:rPr>
          <w:rFonts w:ascii="Arial" w:hAnsi="Arial" w:cs="Arial"/>
        </w:rPr>
      </w:pPr>
      <w:r>
        <w:rPr>
          <w:rFonts w:ascii="Arial" w:hAnsi="Arial" w:cs="Arial"/>
        </w:rPr>
        <w:t xml:space="preserve">El </w:t>
      </w:r>
      <w:r w:rsidR="00BB4E5F">
        <w:rPr>
          <w:rFonts w:ascii="Arial" w:hAnsi="Arial" w:cs="Arial"/>
        </w:rPr>
        <w:t>XXXXXXXXXX</w:t>
      </w:r>
    </w:p>
    <w:p w14:paraId="5A1763C4" w14:textId="77777777" w:rsidR="00BB4E5F" w:rsidRDefault="00BB4E5F" w:rsidP="00BB4E5F">
      <w:pPr>
        <w:suppressAutoHyphens/>
        <w:snapToGrid w:val="0"/>
        <w:spacing w:after="0" w:line="240" w:lineRule="auto"/>
        <w:rPr>
          <w:rFonts w:ascii="Arial" w:hAnsi="Arial" w:cs="Arial"/>
        </w:rPr>
      </w:pPr>
    </w:p>
    <w:p w14:paraId="4E5B3297" w14:textId="7FD898AD" w:rsidR="00BB4E5F" w:rsidRPr="00AD774F" w:rsidRDefault="00BB4E5F" w:rsidP="0072631C">
      <w:pPr>
        <w:pStyle w:val="Prrafodelista"/>
        <w:numPr>
          <w:ilvl w:val="1"/>
          <w:numId w:val="3"/>
        </w:numPr>
        <w:suppressAutoHyphens/>
        <w:snapToGrid w:val="0"/>
        <w:spacing w:after="0" w:line="240" w:lineRule="auto"/>
        <w:rPr>
          <w:rFonts w:ascii="Arial" w:hAnsi="Arial" w:cs="Arial"/>
        </w:rPr>
      </w:pPr>
      <w:bookmarkStart w:id="11" w:name="_Toc137626118"/>
      <w:r w:rsidRPr="00AD774F">
        <w:rPr>
          <w:rStyle w:val="Ttulo2Car"/>
        </w:rPr>
        <w:t>PRESUPUESTO OFICIAL, IMPUTACIÓN PRESUPUESTAL</w:t>
      </w:r>
      <w:bookmarkEnd w:id="11"/>
      <w:r w:rsidRPr="00AD774F">
        <w:rPr>
          <w:rFonts w:ascii="Arial" w:hAnsi="Arial" w:cs="Arial"/>
          <w:b/>
          <w:bCs/>
        </w:rPr>
        <w:t xml:space="preserve"> </w:t>
      </w:r>
      <w:r w:rsidR="00F9422C" w:rsidRPr="00AD774F">
        <w:rPr>
          <w:rFonts w:ascii="Arial" w:hAnsi="Arial" w:cs="Arial"/>
          <w:b/>
          <w:bCs/>
        </w:rPr>
        <w:t>- (</w:t>
      </w:r>
      <w:r w:rsidRPr="00AD774F">
        <w:rPr>
          <w:rFonts w:ascii="Arial" w:hAnsi="Arial" w:cs="Arial"/>
          <w:sz w:val="20"/>
          <w:szCs w:val="20"/>
        </w:rPr>
        <w:t>Artículo 2.2.1.1.2.1.1,4) Art. 71 Decreto. 111/96</w:t>
      </w:r>
    </w:p>
    <w:p w14:paraId="1BB0A346" w14:textId="77777777" w:rsidR="00BB4E5F" w:rsidRDefault="00BB4E5F" w:rsidP="00BB4E5F">
      <w:pPr>
        <w:suppressAutoHyphens/>
        <w:snapToGrid w:val="0"/>
        <w:spacing w:after="0" w:line="240" w:lineRule="auto"/>
        <w:rPr>
          <w:rFonts w:ascii="Arial" w:hAnsi="Arial" w:cs="Arial"/>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567"/>
        <w:gridCol w:w="2675"/>
        <w:gridCol w:w="444"/>
        <w:gridCol w:w="585"/>
        <w:gridCol w:w="3002"/>
      </w:tblGrid>
      <w:tr w:rsidR="00BB4E5F" w:rsidRPr="002F0619" w14:paraId="28B16AB6" w14:textId="77777777" w:rsidTr="00FC7981">
        <w:tc>
          <w:tcPr>
            <w:tcW w:w="9962" w:type="dxa"/>
            <w:gridSpan w:val="6"/>
            <w:shd w:val="clear" w:color="auto" w:fill="F2F2F2" w:themeFill="background1" w:themeFillShade="F2"/>
          </w:tcPr>
          <w:p w14:paraId="627474CB" w14:textId="77777777" w:rsidR="00BB4E5F" w:rsidRPr="002F0619" w:rsidRDefault="00BB4E5F" w:rsidP="002B549E">
            <w:pPr>
              <w:pStyle w:val="Norma"/>
              <w:snapToGrid w:val="0"/>
              <w:rPr>
                <w:rFonts w:ascii="Arial" w:hAnsi="Arial" w:cs="Arial"/>
                <w:b/>
                <w:bCs/>
                <w:color w:val="000000"/>
                <w:sz w:val="22"/>
                <w:szCs w:val="22"/>
                <w:lang w:val="es-CO"/>
              </w:rPr>
            </w:pPr>
            <w:r w:rsidRPr="002F0619">
              <w:rPr>
                <w:rFonts w:ascii="Arial" w:hAnsi="Arial" w:cs="Arial"/>
                <w:b/>
                <w:sz w:val="22"/>
                <w:szCs w:val="22"/>
                <w:lang w:val="es-CO"/>
              </w:rPr>
              <w:t>Presupuesto Oficial. (Artículo 2.2.1.1.2.1.1.4)</w:t>
            </w:r>
          </w:p>
        </w:tc>
      </w:tr>
      <w:tr w:rsidR="00BB4E5F" w14:paraId="7C3C2E91" w14:textId="77777777" w:rsidTr="00FC7981">
        <w:tc>
          <w:tcPr>
            <w:tcW w:w="2689" w:type="dxa"/>
            <w:shd w:val="clear" w:color="auto" w:fill="auto"/>
            <w:vAlign w:val="center"/>
          </w:tcPr>
          <w:p w14:paraId="39578F3A" w14:textId="77777777" w:rsidR="00BB4E5F" w:rsidRPr="003A16E6" w:rsidRDefault="00BB4E5F" w:rsidP="002B549E">
            <w:pPr>
              <w:pStyle w:val="Norma"/>
              <w:snapToGrid w:val="0"/>
              <w:jc w:val="both"/>
              <w:rPr>
                <w:rFonts w:ascii="Arial" w:hAnsi="Arial" w:cs="Arial"/>
                <w:sz w:val="20"/>
                <w:szCs w:val="20"/>
                <w:lang w:val="es-CO"/>
              </w:rPr>
            </w:pPr>
            <w:r w:rsidRPr="00CC0B94">
              <w:rPr>
                <w:rFonts w:ascii="Arial" w:hAnsi="Arial" w:cs="Arial"/>
                <w:b/>
                <w:sz w:val="20"/>
                <w:szCs w:val="20"/>
                <w:lang w:val="es-CO"/>
              </w:rPr>
              <w:t>Valor en letras</w:t>
            </w:r>
          </w:p>
        </w:tc>
        <w:tc>
          <w:tcPr>
            <w:tcW w:w="7273" w:type="dxa"/>
            <w:gridSpan w:val="5"/>
            <w:shd w:val="clear" w:color="auto" w:fill="auto"/>
            <w:vAlign w:val="center"/>
          </w:tcPr>
          <w:p w14:paraId="6F1E6601" w14:textId="77777777" w:rsidR="00BB4E5F" w:rsidRPr="00782059" w:rsidRDefault="00BB4E5F" w:rsidP="002B549E">
            <w:pPr>
              <w:pStyle w:val="Norma"/>
              <w:snapToGrid w:val="0"/>
              <w:jc w:val="both"/>
              <w:rPr>
                <w:rFonts w:ascii="Arial" w:hAnsi="Arial" w:cs="Arial"/>
                <w:b/>
                <w:bCs/>
                <w:sz w:val="20"/>
                <w:szCs w:val="20"/>
                <w:lang w:val="es-CO"/>
              </w:rPr>
            </w:pPr>
            <w:r w:rsidRPr="00782059">
              <w:rPr>
                <w:rFonts w:ascii="Arial" w:hAnsi="Arial" w:cs="Arial"/>
                <w:b/>
                <w:bCs/>
                <w:sz w:val="20"/>
                <w:szCs w:val="20"/>
                <w:lang w:val="es-CO"/>
              </w:rPr>
              <w:t xml:space="preserve"> </w:t>
            </w:r>
          </w:p>
        </w:tc>
      </w:tr>
      <w:tr w:rsidR="00BB4E5F" w14:paraId="525EC3F9" w14:textId="77777777" w:rsidTr="00FC7981">
        <w:tc>
          <w:tcPr>
            <w:tcW w:w="2689" w:type="dxa"/>
            <w:shd w:val="clear" w:color="auto" w:fill="auto"/>
            <w:vAlign w:val="center"/>
          </w:tcPr>
          <w:p w14:paraId="2BD37AC5" w14:textId="77777777" w:rsidR="00BB4E5F" w:rsidRPr="00CC0B94" w:rsidRDefault="00BB4E5F" w:rsidP="002B549E">
            <w:pPr>
              <w:pStyle w:val="Norma"/>
              <w:snapToGrid w:val="0"/>
              <w:jc w:val="both"/>
              <w:rPr>
                <w:rFonts w:ascii="Arial" w:hAnsi="Arial" w:cs="Arial"/>
                <w:b/>
                <w:sz w:val="20"/>
                <w:szCs w:val="20"/>
                <w:lang w:val="es-CO"/>
              </w:rPr>
            </w:pPr>
            <w:r>
              <w:rPr>
                <w:rFonts w:ascii="Arial" w:hAnsi="Arial" w:cs="Arial"/>
                <w:b/>
                <w:sz w:val="20"/>
                <w:szCs w:val="20"/>
                <w:lang w:val="es-CO"/>
              </w:rPr>
              <w:t>Valor en números</w:t>
            </w:r>
          </w:p>
        </w:tc>
        <w:tc>
          <w:tcPr>
            <w:tcW w:w="7273" w:type="dxa"/>
            <w:gridSpan w:val="5"/>
            <w:shd w:val="clear" w:color="auto" w:fill="auto"/>
            <w:vAlign w:val="center"/>
          </w:tcPr>
          <w:p w14:paraId="6B19A869" w14:textId="77777777" w:rsidR="00BB4E5F" w:rsidRPr="00782059" w:rsidRDefault="00BB4E5F" w:rsidP="002B549E">
            <w:pPr>
              <w:pStyle w:val="Norma"/>
              <w:snapToGrid w:val="0"/>
              <w:jc w:val="both"/>
              <w:rPr>
                <w:rFonts w:ascii="Arial" w:hAnsi="Arial" w:cs="Arial"/>
                <w:bCs/>
                <w:sz w:val="20"/>
                <w:szCs w:val="20"/>
                <w:highlight w:val="yellow"/>
                <w:lang w:val="es-CO"/>
              </w:rPr>
            </w:pPr>
            <w:r w:rsidRPr="00782059">
              <w:rPr>
                <w:rFonts w:ascii="Arial" w:hAnsi="Arial" w:cs="Arial"/>
                <w:bCs/>
                <w:sz w:val="20"/>
                <w:szCs w:val="20"/>
                <w:highlight w:val="yellow"/>
                <w:lang w:val="es-CO"/>
              </w:rPr>
              <w:t>En los casos en que se requiera presupuesto de vigencias futuras, discriminar los montos de cada vigencia.</w:t>
            </w:r>
          </w:p>
        </w:tc>
      </w:tr>
      <w:tr w:rsidR="00BB4E5F" w:rsidRPr="002F0619" w14:paraId="0D3F1A0B" w14:textId="77777777" w:rsidTr="00FC7981">
        <w:tc>
          <w:tcPr>
            <w:tcW w:w="9962" w:type="dxa"/>
            <w:gridSpan w:val="6"/>
            <w:shd w:val="clear" w:color="auto" w:fill="F2F2F2" w:themeFill="background1" w:themeFillShade="F2"/>
          </w:tcPr>
          <w:p w14:paraId="1890FCCE" w14:textId="77777777" w:rsidR="00BB4E5F" w:rsidRPr="002F0619" w:rsidRDefault="00BB4E5F" w:rsidP="002B549E">
            <w:pPr>
              <w:pStyle w:val="Norma"/>
              <w:snapToGrid w:val="0"/>
              <w:rPr>
                <w:rFonts w:ascii="Arial" w:hAnsi="Arial" w:cs="Arial"/>
                <w:b/>
                <w:bCs/>
                <w:color w:val="000000"/>
                <w:sz w:val="22"/>
                <w:szCs w:val="22"/>
                <w:lang w:val="es-CO"/>
              </w:rPr>
            </w:pPr>
            <w:r w:rsidRPr="002F0619">
              <w:rPr>
                <w:rFonts w:ascii="Arial" w:hAnsi="Arial" w:cs="Arial"/>
                <w:b/>
                <w:bCs/>
                <w:color w:val="000000"/>
                <w:sz w:val="22"/>
                <w:szCs w:val="22"/>
                <w:lang w:val="es-CO"/>
              </w:rPr>
              <w:t>Rubro Presupuestal</w:t>
            </w:r>
          </w:p>
        </w:tc>
      </w:tr>
      <w:tr w:rsidR="00BB4E5F" w14:paraId="45D59F25" w14:textId="77777777" w:rsidTr="00AD774F">
        <w:trPr>
          <w:trHeight w:val="126"/>
        </w:trPr>
        <w:tc>
          <w:tcPr>
            <w:tcW w:w="2689" w:type="dxa"/>
            <w:shd w:val="clear" w:color="auto" w:fill="auto"/>
            <w:vAlign w:val="center"/>
          </w:tcPr>
          <w:p w14:paraId="48D6DC1B" w14:textId="77777777" w:rsidR="00BB4E5F" w:rsidRDefault="00BB4E5F" w:rsidP="002B549E">
            <w:pPr>
              <w:pStyle w:val="Norma"/>
              <w:snapToGrid w:val="0"/>
              <w:rPr>
                <w:rFonts w:ascii="Arial" w:hAnsi="Arial" w:cs="Arial"/>
                <w:b/>
                <w:sz w:val="20"/>
                <w:szCs w:val="20"/>
                <w:lang w:val="es-CO"/>
              </w:rPr>
            </w:pPr>
            <w:r>
              <w:rPr>
                <w:rFonts w:ascii="Arial" w:hAnsi="Arial" w:cs="Arial"/>
                <w:b/>
                <w:sz w:val="20"/>
                <w:szCs w:val="20"/>
                <w:lang w:val="es-CO"/>
              </w:rPr>
              <w:t xml:space="preserve">Sector </w:t>
            </w:r>
            <w:r>
              <w:rPr>
                <w:rFonts w:ascii="Arial" w:hAnsi="Arial" w:cs="Arial"/>
                <w:b/>
                <w:sz w:val="18"/>
                <w:szCs w:val="18"/>
                <w:lang w:val="es-CO"/>
              </w:rPr>
              <w:t>(S</w:t>
            </w:r>
            <w:r w:rsidRPr="00F77C7C">
              <w:rPr>
                <w:rFonts w:ascii="Arial" w:hAnsi="Arial" w:cs="Arial"/>
                <w:b/>
                <w:sz w:val="18"/>
                <w:szCs w:val="18"/>
                <w:lang w:val="es-CO"/>
              </w:rPr>
              <w:t>eleccionar la casilla)</w:t>
            </w:r>
          </w:p>
        </w:tc>
        <w:tc>
          <w:tcPr>
            <w:tcW w:w="567" w:type="dxa"/>
            <w:shd w:val="clear" w:color="auto" w:fill="auto"/>
            <w:vAlign w:val="center"/>
          </w:tcPr>
          <w:p w14:paraId="75C6D5EA" w14:textId="77777777" w:rsidR="00BB4E5F" w:rsidRPr="00F47EAE" w:rsidRDefault="00BB4E5F" w:rsidP="002B549E">
            <w:pPr>
              <w:pStyle w:val="Norma"/>
              <w:snapToGrid w:val="0"/>
              <w:jc w:val="center"/>
              <w:rPr>
                <w:rFonts w:ascii="Arial" w:hAnsi="Arial" w:cs="Arial"/>
                <w:bCs/>
                <w:color w:val="000000"/>
                <w:sz w:val="20"/>
                <w:szCs w:val="20"/>
                <w:lang w:val="es-CO"/>
              </w:rPr>
            </w:pPr>
          </w:p>
        </w:tc>
        <w:tc>
          <w:tcPr>
            <w:tcW w:w="3119" w:type="dxa"/>
            <w:gridSpan w:val="2"/>
            <w:shd w:val="clear" w:color="auto" w:fill="auto"/>
            <w:vAlign w:val="center"/>
          </w:tcPr>
          <w:p w14:paraId="6809779A" w14:textId="77777777" w:rsidR="00BB4E5F" w:rsidRPr="00F47EAE" w:rsidRDefault="00BB4E5F" w:rsidP="002B549E">
            <w:pPr>
              <w:pStyle w:val="Norma"/>
              <w:snapToGrid w:val="0"/>
              <w:jc w:val="both"/>
              <w:rPr>
                <w:rFonts w:ascii="Arial" w:hAnsi="Arial" w:cs="Arial"/>
                <w:bCs/>
                <w:color w:val="000000"/>
                <w:sz w:val="20"/>
                <w:szCs w:val="20"/>
                <w:lang w:val="es-CO"/>
              </w:rPr>
            </w:pPr>
            <w:r w:rsidRPr="00F47EAE">
              <w:rPr>
                <w:rFonts w:ascii="Arial" w:hAnsi="Arial" w:cs="Arial"/>
                <w:bCs/>
                <w:color w:val="000000"/>
                <w:sz w:val="20"/>
                <w:szCs w:val="20"/>
                <w:lang w:val="es-CO"/>
              </w:rPr>
              <w:t>Funcionamiento</w:t>
            </w:r>
          </w:p>
        </w:tc>
        <w:tc>
          <w:tcPr>
            <w:tcW w:w="585" w:type="dxa"/>
            <w:shd w:val="clear" w:color="auto" w:fill="auto"/>
            <w:vAlign w:val="center"/>
          </w:tcPr>
          <w:p w14:paraId="4E3E4A0D" w14:textId="77777777" w:rsidR="00BB4E5F" w:rsidRPr="00F47EAE" w:rsidRDefault="00BB4E5F" w:rsidP="002B549E">
            <w:pPr>
              <w:pStyle w:val="Norma"/>
              <w:snapToGrid w:val="0"/>
              <w:jc w:val="center"/>
              <w:rPr>
                <w:rFonts w:ascii="Arial" w:hAnsi="Arial" w:cs="Arial"/>
                <w:bCs/>
                <w:color w:val="000000"/>
                <w:sz w:val="20"/>
                <w:szCs w:val="20"/>
                <w:lang w:val="es-CO"/>
              </w:rPr>
            </w:pPr>
          </w:p>
        </w:tc>
        <w:tc>
          <w:tcPr>
            <w:tcW w:w="3002" w:type="dxa"/>
            <w:shd w:val="clear" w:color="auto" w:fill="auto"/>
            <w:vAlign w:val="center"/>
          </w:tcPr>
          <w:p w14:paraId="46ABBF45" w14:textId="77777777" w:rsidR="00BB4E5F" w:rsidRPr="00F47EAE" w:rsidRDefault="00BB4E5F" w:rsidP="002B549E">
            <w:pPr>
              <w:pStyle w:val="Norma"/>
              <w:snapToGrid w:val="0"/>
              <w:jc w:val="both"/>
              <w:rPr>
                <w:rFonts w:ascii="Arial" w:hAnsi="Arial" w:cs="Arial"/>
                <w:bCs/>
                <w:color w:val="000000"/>
                <w:sz w:val="20"/>
                <w:szCs w:val="20"/>
                <w:lang w:val="es-CO"/>
              </w:rPr>
            </w:pPr>
            <w:r>
              <w:rPr>
                <w:rFonts w:ascii="Arial" w:hAnsi="Arial" w:cs="Arial"/>
                <w:bCs/>
                <w:color w:val="000000"/>
                <w:sz w:val="20"/>
                <w:szCs w:val="20"/>
                <w:lang w:val="es-CO"/>
              </w:rPr>
              <w:t>Inversión</w:t>
            </w:r>
          </w:p>
        </w:tc>
      </w:tr>
      <w:tr w:rsidR="00BB4E5F" w14:paraId="384F76C1" w14:textId="77777777" w:rsidTr="00FC7981">
        <w:trPr>
          <w:trHeight w:val="126"/>
        </w:trPr>
        <w:tc>
          <w:tcPr>
            <w:tcW w:w="9962" w:type="dxa"/>
            <w:gridSpan w:val="6"/>
            <w:shd w:val="clear" w:color="auto" w:fill="auto"/>
            <w:vAlign w:val="center"/>
          </w:tcPr>
          <w:p w14:paraId="2F47298E" w14:textId="77777777" w:rsidR="00BB4E5F" w:rsidRDefault="00BB4E5F" w:rsidP="002B549E">
            <w:pPr>
              <w:pStyle w:val="Norma"/>
              <w:snapToGrid w:val="0"/>
              <w:jc w:val="both"/>
              <w:rPr>
                <w:rFonts w:ascii="Arial" w:hAnsi="Arial" w:cs="Arial"/>
                <w:b/>
                <w:color w:val="000000"/>
                <w:sz w:val="20"/>
                <w:szCs w:val="20"/>
                <w:lang w:val="es-CO"/>
              </w:rPr>
            </w:pPr>
            <w:r>
              <w:rPr>
                <w:rFonts w:ascii="Arial" w:hAnsi="Arial" w:cs="Arial"/>
                <w:b/>
                <w:color w:val="000000"/>
                <w:sz w:val="20"/>
                <w:szCs w:val="20"/>
                <w:lang w:val="es-CO"/>
              </w:rPr>
              <w:t>RUBRO:</w:t>
            </w:r>
          </w:p>
          <w:p w14:paraId="581201A1" w14:textId="77777777" w:rsidR="00BB4E5F" w:rsidRDefault="00BB4E5F" w:rsidP="002B549E">
            <w:pPr>
              <w:pStyle w:val="Norma"/>
              <w:snapToGrid w:val="0"/>
              <w:jc w:val="both"/>
              <w:rPr>
                <w:rFonts w:ascii="Arial" w:hAnsi="Arial" w:cs="Arial"/>
                <w:b/>
                <w:color w:val="000000"/>
                <w:sz w:val="20"/>
                <w:szCs w:val="20"/>
                <w:lang w:val="es-CO"/>
              </w:rPr>
            </w:pPr>
            <w:r>
              <w:rPr>
                <w:rFonts w:ascii="Arial" w:hAnsi="Arial" w:cs="Arial"/>
                <w:b/>
                <w:color w:val="000000"/>
                <w:sz w:val="20"/>
                <w:szCs w:val="20"/>
                <w:lang w:val="es-CO"/>
              </w:rPr>
              <w:t xml:space="preserve">PRODUCTO: </w:t>
            </w:r>
          </w:p>
          <w:p w14:paraId="45D55D8C" w14:textId="77777777" w:rsidR="00BB4E5F" w:rsidRDefault="00BB4E5F" w:rsidP="002B549E">
            <w:pPr>
              <w:pStyle w:val="Norma"/>
              <w:snapToGrid w:val="0"/>
              <w:jc w:val="both"/>
              <w:rPr>
                <w:rFonts w:ascii="Arial" w:hAnsi="Arial" w:cs="Arial"/>
                <w:b/>
                <w:color w:val="000000"/>
                <w:sz w:val="20"/>
                <w:szCs w:val="20"/>
                <w:lang w:val="es-CO"/>
              </w:rPr>
            </w:pPr>
            <w:r>
              <w:rPr>
                <w:rFonts w:ascii="Arial" w:hAnsi="Arial" w:cs="Arial"/>
                <w:b/>
                <w:color w:val="000000"/>
                <w:sz w:val="20"/>
                <w:szCs w:val="20"/>
                <w:lang w:val="es-CO"/>
              </w:rPr>
              <w:t>FUENTE:</w:t>
            </w:r>
          </w:p>
          <w:p w14:paraId="25729875" w14:textId="77777777" w:rsidR="00BB4E5F" w:rsidRPr="00BB4E5F" w:rsidRDefault="00BB4E5F" w:rsidP="002B549E">
            <w:pPr>
              <w:pStyle w:val="Norma"/>
              <w:snapToGrid w:val="0"/>
              <w:jc w:val="both"/>
              <w:rPr>
                <w:rFonts w:ascii="Arial" w:hAnsi="Arial" w:cs="Arial"/>
                <w:b/>
                <w:color w:val="000000"/>
                <w:sz w:val="20"/>
                <w:szCs w:val="20"/>
                <w:lang w:val="es-CO"/>
              </w:rPr>
            </w:pPr>
            <w:r>
              <w:rPr>
                <w:rFonts w:ascii="Arial" w:hAnsi="Arial" w:cs="Arial"/>
                <w:b/>
                <w:color w:val="000000"/>
                <w:sz w:val="20"/>
                <w:szCs w:val="20"/>
                <w:lang w:val="es-CO"/>
              </w:rPr>
              <w:t>CCP:</w:t>
            </w:r>
          </w:p>
        </w:tc>
      </w:tr>
      <w:tr w:rsidR="00BB4E5F" w14:paraId="583F2F01" w14:textId="77777777" w:rsidTr="00FC7981">
        <w:tc>
          <w:tcPr>
            <w:tcW w:w="2689" w:type="dxa"/>
            <w:shd w:val="clear" w:color="auto" w:fill="auto"/>
            <w:vAlign w:val="center"/>
          </w:tcPr>
          <w:p w14:paraId="5B8B9112" w14:textId="77777777" w:rsidR="00BB4E5F" w:rsidRDefault="00BB4E5F" w:rsidP="002B549E">
            <w:pPr>
              <w:pStyle w:val="Norma"/>
              <w:snapToGrid w:val="0"/>
              <w:jc w:val="both"/>
              <w:rPr>
                <w:rFonts w:ascii="Arial" w:hAnsi="Arial" w:cs="Arial"/>
                <w:b/>
                <w:sz w:val="20"/>
                <w:szCs w:val="20"/>
                <w:lang w:val="es-CO"/>
              </w:rPr>
            </w:pPr>
            <w:r>
              <w:rPr>
                <w:rFonts w:ascii="Arial" w:hAnsi="Arial" w:cs="Arial"/>
                <w:b/>
                <w:sz w:val="20"/>
                <w:szCs w:val="20"/>
                <w:lang w:val="es-CO"/>
              </w:rPr>
              <w:t>Ficha No.</w:t>
            </w:r>
          </w:p>
        </w:tc>
        <w:tc>
          <w:tcPr>
            <w:tcW w:w="7273" w:type="dxa"/>
            <w:gridSpan w:val="5"/>
            <w:shd w:val="clear" w:color="auto" w:fill="auto"/>
            <w:vAlign w:val="center"/>
          </w:tcPr>
          <w:p w14:paraId="144939E8" w14:textId="77777777" w:rsidR="00BB4E5F" w:rsidRDefault="00BB4E5F" w:rsidP="002B549E">
            <w:pPr>
              <w:pStyle w:val="Norma"/>
              <w:snapToGrid w:val="0"/>
              <w:jc w:val="both"/>
              <w:rPr>
                <w:rFonts w:ascii="Arial" w:hAnsi="Arial" w:cs="Arial"/>
                <w:b/>
                <w:bCs/>
                <w:color w:val="000000"/>
                <w:sz w:val="20"/>
                <w:szCs w:val="20"/>
                <w:lang w:val="es-CO"/>
              </w:rPr>
            </w:pPr>
          </w:p>
        </w:tc>
      </w:tr>
      <w:tr w:rsidR="00BB4E5F" w14:paraId="49381179" w14:textId="77777777" w:rsidTr="00FC7981">
        <w:tc>
          <w:tcPr>
            <w:tcW w:w="2689" w:type="dxa"/>
            <w:tcBorders>
              <w:bottom w:val="single" w:sz="4" w:space="0" w:color="auto"/>
            </w:tcBorders>
            <w:shd w:val="clear" w:color="auto" w:fill="auto"/>
            <w:vAlign w:val="center"/>
          </w:tcPr>
          <w:p w14:paraId="0AFB1C46" w14:textId="77777777" w:rsidR="00BB4E5F" w:rsidRDefault="00BB4E5F" w:rsidP="002B549E">
            <w:pPr>
              <w:pStyle w:val="Norma"/>
              <w:snapToGrid w:val="0"/>
              <w:jc w:val="both"/>
              <w:rPr>
                <w:rFonts w:ascii="Arial" w:hAnsi="Arial" w:cs="Arial"/>
                <w:b/>
                <w:sz w:val="20"/>
                <w:szCs w:val="20"/>
                <w:lang w:val="es-CO"/>
              </w:rPr>
            </w:pPr>
            <w:r>
              <w:rPr>
                <w:rFonts w:ascii="Arial" w:hAnsi="Arial" w:cs="Arial"/>
                <w:b/>
                <w:sz w:val="20"/>
                <w:szCs w:val="20"/>
                <w:lang w:val="es-CO"/>
              </w:rPr>
              <w:t>CDP No.</w:t>
            </w:r>
          </w:p>
        </w:tc>
        <w:tc>
          <w:tcPr>
            <w:tcW w:w="7273" w:type="dxa"/>
            <w:gridSpan w:val="5"/>
            <w:tcBorders>
              <w:bottom w:val="single" w:sz="4" w:space="0" w:color="auto"/>
            </w:tcBorders>
            <w:shd w:val="clear" w:color="auto" w:fill="auto"/>
            <w:vAlign w:val="center"/>
          </w:tcPr>
          <w:p w14:paraId="5E7853EA" w14:textId="77777777" w:rsidR="00BB4E5F" w:rsidRDefault="00BB4E5F" w:rsidP="002B549E">
            <w:pPr>
              <w:pStyle w:val="Norma"/>
              <w:snapToGrid w:val="0"/>
              <w:jc w:val="both"/>
              <w:rPr>
                <w:rFonts w:ascii="Arial" w:hAnsi="Arial" w:cs="Arial"/>
                <w:b/>
                <w:bCs/>
                <w:color w:val="000000"/>
                <w:sz w:val="20"/>
                <w:szCs w:val="20"/>
                <w:lang w:val="es-CO"/>
              </w:rPr>
            </w:pPr>
          </w:p>
        </w:tc>
      </w:tr>
      <w:tr w:rsidR="00BB4E5F" w14:paraId="1E8EB3CD" w14:textId="77777777" w:rsidTr="00FC7981">
        <w:tc>
          <w:tcPr>
            <w:tcW w:w="9962" w:type="dxa"/>
            <w:gridSpan w:val="6"/>
            <w:tcBorders>
              <w:bottom w:val="single" w:sz="4" w:space="0" w:color="auto"/>
            </w:tcBorders>
            <w:shd w:val="clear" w:color="auto" w:fill="F2F2F2" w:themeFill="background1" w:themeFillShade="F2"/>
            <w:vAlign w:val="center"/>
          </w:tcPr>
          <w:p w14:paraId="07032428" w14:textId="77777777" w:rsidR="00BB4E5F" w:rsidRDefault="00BB4E5F" w:rsidP="00BB4E5F">
            <w:pPr>
              <w:pStyle w:val="Norma"/>
              <w:snapToGrid w:val="0"/>
              <w:jc w:val="center"/>
              <w:rPr>
                <w:rFonts w:ascii="Arial" w:hAnsi="Arial" w:cs="Arial"/>
                <w:b/>
                <w:bCs/>
                <w:color w:val="000000"/>
                <w:sz w:val="20"/>
                <w:szCs w:val="20"/>
                <w:lang w:val="es-CO"/>
              </w:rPr>
            </w:pPr>
            <w:r>
              <w:rPr>
                <w:rFonts w:ascii="Arial" w:hAnsi="Arial" w:cs="Arial"/>
                <w:b/>
                <w:bCs/>
                <w:color w:val="000000"/>
                <w:sz w:val="20"/>
                <w:szCs w:val="20"/>
                <w:lang w:val="es-CO"/>
              </w:rPr>
              <w:t>PLAN DE DESARROLLO</w:t>
            </w:r>
          </w:p>
        </w:tc>
      </w:tr>
      <w:tr w:rsidR="00BB4E5F" w:rsidRPr="002F0619" w14:paraId="2B2255AB" w14:textId="77777777" w:rsidTr="00FC7981">
        <w:tc>
          <w:tcPr>
            <w:tcW w:w="2689" w:type="dxa"/>
            <w:shd w:val="clear" w:color="auto" w:fill="F2F2F2" w:themeFill="background1" w:themeFillShade="F2"/>
            <w:vAlign w:val="center"/>
          </w:tcPr>
          <w:p w14:paraId="63948BD3" w14:textId="77777777" w:rsidR="00BB4E5F" w:rsidRPr="002F0619" w:rsidRDefault="00BB4E5F" w:rsidP="00BB4E5F">
            <w:pPr>
              <w:pStyle w:val="Norma"/>
              <w:snapToGrid w:val="0"/>
              <w:jc w:val="center"/>
              <w:rPr>
                <w:rFonts w:ascii="Arial" w:hAnsi="Arial" w:cs="Arial"/>
                <w:b/>
                <w:sz w:val="22"/>
                <w:szCs w:val="22"/>
                <w:lang w:val="es-CO"/>
              </w:rPr>
            </w:pPr>
            <w:r>
              <w:rPr>
                <w:rFonts w:ascii="Arial" w:hAnsi="Arial" w:cs="Arial"/>
                <w:b/>
                <w:sz w:val="22"/>
                <w:szCs w:val="22"/>
                <w:lang w:val="es-CO"/>
              </w:rPr>
              <w:t>LÍNEA ESTRATEGICA</w:t>
            </w:r>
          </w:p>
        </w:tc>
        <w:tc>
          <w:tcPr>
            <w:tcW w:w="3242" w:type="dxa"/>
            <w:gridSpan w:val="2"/>
            <w:shd w:val="clear" w:color="auto" w:fill="F2F2F2" w:themeFill="background1" w:themeFillShade="F2"/>
            <w:vAlign w:val="center"/>
          </w:tcPr>
          <w:p w14:paraId="54C4FB03" w14:textId="77777777" w:rsidR="00BB4E5F" w:rsidRPr="002F0619" w:rsidRDefault="00BB4E5F" w:rsidP="00BB4E5F">
            <w:pPr>
              <w:pStyle w:val="Norma"/>
              <w:snapToGrid w:val="0"/>
              <w:jc w:val="center"/>
              <w:rPr>
                <w:rFonts w:ascii="Arial" w:hAnsi="Arial" w:cs="Arial"/>
                <w:b/>
                <w:sz w:val="22"/>
                <w:szCs w:val="22"/>
                <w:lang w:val="es-CO"/>
              </w:rPr>
            </w:pPr>
            <w:r w:rsidRPr="002F0619">
              <w:rPr>
                <w:rFonts w:ascii="Arial" w:hAnsi="Arial" w:cs="Arial"/>
                <w:b/>
                <w:sz w:val="22"/>
                <w:szCs w:val="22"/>
                <w:lang w:val="es-CO"/>
              </w:rPr>
              <w:t>PROGRAMA</w:t>
            </w:r>
          </w:p>
        </w:tc>
        <w:tc>
          <w:tcPr>
            <w:tcW w:w="4031" w:type="dxa"/>
            <w:gridSpan w:val="3"/>
            <w:shd w:val="clear" w:color="auto" w:fill="F2F2F2" w:themeFill="background1" w:themeFillShade="F2"/>
            <w:vAlign w:val="center"/>
          </w:tcPr>
          <w:p w14:paraId="23DE885E" w14:textId="77777777" w:rsidR="00BB4E5F" w:rsidRPr="002F0619" w:rsidRDefault="00BB4E5F" w:rsidP="00BB4E5F">
            <w:pPr>
              <w:pStyle w:val="Norma"/>
              <w:snapToGrid w:val="0"/>
              <w:jc w:val="center"/>
              <w:rPr>
                <w:rFonts w:ascii="Arial" w:hAnsi="Arial" w:cs="Arial"/>
                <w:b/>
                <w:bCs/>
                <w:color w:val="000000"/>
                <w:sz w:val="22"/>
                <w:szCs w:val="22"/>
                <w:lang w:val="es-CO"/>
              </w:rPr>
            </w:pPr>
            <w:r w:rsidRPr="002F0619">
              <w:rPr>
                <w:rFonts w:ascii="Arial" w:hAnsi="Arial" w:cs="Arial"/>
                <w:b/>
                <w:bCs/>
                <w:color w:val="000000"/>
                <w:sz w:val="22"/>
                <w:szCs w:val="22"/>
                <w:lang w:val="es-CO"/>
              </w:rPr>
              <w:t>PROYECTO</w:t>
            </w:r>
          </w:p>
        </w:tc>
      </w:tr>
      <w:tr w:rsidR="00BB4E5F" w14:paraId="116ADAD0" w14:textId="77777777" w:rsidTr="00FC7981">
        <w:trPr>
          <w:trHeight w:val="309"/>
        </w:trPr>
        <w:tc>
          <w:tcPr>
            <w:tcW w:w="2689" w:type="dxa"/>
            <w:tcBorders>
              <w:bottom w:val="single" w:sz="4" w:space="0" w:color="auto"/>
            </w:tcBorders>
            <w:shd w:val="clear" w:color="auto" w:fill="auto"/>
            <w:vAlign w:val="center"/>
          </w:tcPr>
          <w:p w14:paraId="5F3D3A97" w14:textId="77777777" w:rsidR="00BB4E5F" w:rsidRPr="00BE3552" w:rsidRDefault="00BB4E5F" w:rsidP="00BB4E5F">
            <w:pPr>
              <w:pStyle w:val="Norma"/>
              <w:snapToGrid w:val="0"/>
              <w:jc w:val="both"/>
              <w:rPr>
                <w:rFonts w:ascii="Arial" w:hAnsi="Arial" w:cs="Arial"/>
                <w:b/>
                <w:sz w:val="20"/>
                <w:szCs w:val="20"/>
                <w:highlight w:val="yellow"/>
                <w:lang w:val="es-CO"/>
              </w:rPr>
            </w:pPr>
            <w:r w:rsidRPr="00BE3552">
              <w:rPr>
                <w:rFonts w:ascii="Arial" w:hAnsi="Arial" w:cs="Arial"/>
                <w:b/>
                <w:sz w:val="20"/>
                <w:szCs w:val="20"/>
                <w:highlight w:val="yellow"/>
                <w:lang w:val="es-CO"/>
              </w:rPr>
              <w:lastRenderedPageBreak/>
              <w:t>N</w:t>
            </w:r>
            <w:r>
              <w:rPr>
                <w:rFonts w:ascii="Arial" w:hAnsi="Arial" w:cs="Arial"/>
                <w:b/>
                <w:sz w:val="20"/>
                <w:szCs w:val="20"/>
                <w:highlight w:val="yellow"/>
                <w:lang w:val="es-CO"/>
              </w:rPr>
              <w:t>Ú</w:t>
            </w:r>
            <w:r w:rsidRPr="00BE3552">
              <w:rPr>
                <w:rFonts w:ascii="Arial" w:hAnsi="Arial" w:cs="Arial"/>
                <w:b/>
                <w:sz w:val="20"/>
                <w:szCs w:val="20"/>
                <w:highlight w:val="yellow"/>
                <w:lang w:val="es-CO"/>
              </w:rPr>
              <w:t>MERO</w:t>
            </w:r>
          </w:p>
        </w:tc>
        <w:tc>
          <w:tcPr>
            <w:tcW w:w="3242" w:type="dxa"/>
            <w:gridSpan w:val="2"/>
            <w:shd w:val="clear" w:color="auto" w:fill="auto"/>
            <w:vAlign w:val="center"/>
          </w:tcPr>
          <w:p w14:paraId="4AFD98E8" w14:textId="77777777" w:rsidR="00BB4E5F" w:rsidRPr="00BE3552" w:rsidRDefault="00BB4E5F" w:rsidP="00BB4E5F">
            <w:pPr>
              <w:pStyle w:val="Norma"/>
              <w:snapToGrid w:val="0"/>
              <w:jc w:val="both"/>
              <w:rPr>
                <w:rFonts w:ascii="Arial" w:hAnsi="Arial" w:cs="Arial"/>
                <w:b/>
                <w:sz w:val="20"/>
                <w:szCs w:val="20"/>
                <w:highlight w:val="yellow"/>
                <w:lang w:val="es-CO"/>
              </w:rPr>
            </w:pPr>
            <w:r w:rsidRPr="00BE3552">
              <w:rPr>
                <w:rFonts w:ascii="Arial" w:hAnsi="Arial" w:cs="Arial"/>
                <w:b/>
                <w:sz w:val="20"/>
                <w:szCs w:val="20"/>
                <w:highlight w:val="yellow"/>
                <w:lang w:val="es-CO"/>
              </w:rPr>
              <w:t>N</w:t>
            </w:r>
            <w:r>
              <w:rPr>
                <w:rFonts w:ascii="Arial" w:hAnsi="Arial" w:cs="Arial"/>
                <w:b/>
                <w:sz w:val="20"/>
                <w:szCs w:val="20"/>
                <w:highlight w:val="yellow"/>
                <w:lang w:val="es-CO"/>
              </w:rPr>
              <w:t>Ú</w:t>
            </w:r>
            <w:r w:rsidRPr="00BE3552">
              <w:rPr>
                <w:rFonts w:ascii="Arial" w:hAnsi="Arial" w:cs="Arial"/>
                <w:b/>
                <w:sz w:val="20"/>
                <w:szCs w:val="20"/>
                <w:highlight w:val="yellow"/>
                <w:lang w:val="es-CO"/>
              </w:rPr>
              <w:t>MERO</w:t>
            </w:r>
          </w:p>
        </w:tc>
        <w:tc>
          <w:tcPr>
            <w:tcW w:w="4031" w:type="dxa"/>
            <w:gridSpan w:val="3"/>
            <w:shd w:val="clear" w:color="auto" w:fill="auto"/>
            <w:vAlign w:val="center"/>
          </w:tcPr>
          <w:p w14:paraId="7DDFE541" w14:textId="77777777" w:rsidR="00BB4E5F" w:rsidRPr="00BE3552" w:rsidRDefault="00BB4E5F" w:rsidP="00BB4E5F">
            <w:pPr>
              <w:pStyle w:val="Norma"/>
              <w:snapToGrid w:val="0"/>
              <w:jc w:val="both"/>
              <w:rPr>
                <w:rFonts w:ascii="Arial" w:hAnsi="Arial" w:cs="Arial"/>
                <w:b/>
                <w:bCs/>
                <w:sz w:val="20"/>
                <w:szCs w:val="20"/>
                <w:highlight w:val="yellow"/>
                <w:lang w:val="es-CO"/>
              </w:rPr>
            </w:pPr>
            <w:r w:rsidRPr="00BE3552">
              <w:rPr>
                <w:rFonts w:ascii="Arial" w:hAnsi="Arial" w:cs="Arial"/>
                <w:b/>
                <w:bCs/>
                <w:sz w:val="20"/>
                <w:szCs w:val="20"/>
                <w:highlight w:val="yellow"/>
                <w:lang w:val="es-CO"/>
              </w:rPr>
              <w:t>N</w:t>
            </w:r>
            <w:r>
              <w:rPr>
                <w:rFonts w:ascii="Arial" w:hAnsi="Arial" w:cs="Arial"/>
                <w:b/>
                <w:bCs/>
                <w:sz w:val="20"/>
                <w:szCs w:val="20"/>
                <w:highlight w:val="yellow"/>
                <w:lang w:val="es-CO"/>
              </w:rPr>
              <w:t>Ú</w:t>
            </w:r>
            <w:r w:rsidRPr="00BE3552">
              <w:rPr>
                <w:rFonts w:ascii="Arial" w:hAnsi="Arial" w:cs="Arial"/>
                <w:b/>
                <w:bCs/>
                <w:sz w:val="20"/>
                <w:szCs w:val="20"/>
                <w:highlight w:val="yellow"/>
                <w:lang w:val="es-CO"/>
              </w:rPr>
              <w:t>MERO</w:t>
            </w:r>
          </w:p>
        </w:tc>
      </w:tr>
      <w:tr w:rsidR="00BB4E5F" w14:paraId="4F96BECE" w14:textId="77777777" w:rsidTr="00FC7981">
        <w:trPr>
          <w:trHeight w:val="308"/>
        </w:trPr>
        <w:tc>
          <w:tcPr>
            <w:tcW w:w="2689" w:type="dxa"/>
            <w:tcBorders>
              <w:bottom w:val="single" w:sz="4" w:space="0" w:color="auto"/>
            </w:tcBorders>
            <w:shd w:val="clear" w:color="auto" w:fill="auto"/>
            <w:vAlign w:val="center"/>
          </w:tcPr>
          <w:p w14:paraId="4B591C21" w14:textId="77777777" w:rsidR="00BB4E5F" w:rsidRPr="00BE3552" w:rsidRDefault="00BB4E5F" w:rsidP="00BB4E5F">
            <w:pPr>
              <w:pStyle w:val="Norma"/>
              <w:snapToGrid w:val="0"/>
              <w:jc w:val="both"/>
              <w:rPr>
                <w:rFonts w:ascii="Arial" w:hAnsi="Arial" w:cs="Arial"/>
                <w:b/>
                <w:sz w:val="20"/>
                <w:szCs w:val="20"/>
                <w:highlight w:val="yellow"/>
                <w:lang w:val="es-CO"/>
              </w:rPr>
            </w:pPr>
            <w:r w:rsidRPr="00BE3552">
              <w:rPr>
                <w:rFonts w:ascii="Arial" w:hAnsi="Arial" w:cs="Arial"/>
                <w:b/>
                <w:sz w:val="20"/>
                <w:szCs w:val="20"/>
                <w:highlight w:val="yellow"/>
                <w:lang w:val="es-CO"/>
              </w:rPr>
              <w:t>NOMBRE</w:t>
            </w:r>
          </w:p>
        </w:tc>
        <w:tc>
          <w:tcPr>
            <w:tcW w:w="3242" w:type="dxa"/>
            <w:gridSpan w:val="2"/>
            <w:tcBorders>
              <w:bottom w:val="single" w:sz="4" w:space="0" w:color="auto"/>
            </w:tcBorders>
            <w:shd w:val="clear" w:color="auto" w:fill="auto"/>
            <w:vAlign w:val="center"/>
          </w:tcPr>
          <w:p w14:paraId="3498EB2A" w14:textId="77777777" w:rsidR="00BB4E5F" w:rsidRPr="00BE3552" w:rsidRDefault="00BB4E5F" w:rsidP="00BB4E5F">
            <w:pPr>
              <w:pStyle w:val="Norma"/>
              <w:snapToGrid w:val="0"/>
              <w:jc w:val="both"/>
              <w:rPr>
                <w:rFonts w:ascii="Arial" w:hAnsi="Arial" w:cs="Arial"/>
                <w:b/>
                <w:sz w:val="20"/>
                <w:szCs w:val="20"/>
                <w:highlight w:val="yellow"/>
                <w:lang w:val="es-CO"/>
              </w:rPr>
            </w:pPr>
            <w:r w:rsidRPr="00BE3552">
              <w:rPr>
                <w:rFonts w:ascii="Arial" w:hAnsi="Arial" w:cs="Arial"/>
                <w:b/>
                <w:sz w:val="20"/>
                <w:szCs w:val="20"/>
                <w:highlight w:val="yellow"/>
                <w:lang w:val="es-CO"/>
              </w:rPr>
              <w:t>NOMBRE</w:t>
            </w:r>
          </w:p>
        </w:tc>
        <w:tc>
          <w:tcPr>
            <w:tcW w:w="4031" w:type="dxa"/>
            <w:gridSpan w:val="3"/>
            <w:tcBorders>
              <w:bottom w:val="single" w:sz="4" w:space="0" w:color="auto"/>
            </w:tcBorders>
            <w:shd w:val="clear" w:color="auto" w:fill="auto"/>
            <w:vAlign w:val="center"/>
          </w:tcPr>
          <w:p w14:paraId="6982878B" w14:textId="77777777" w:rsidR="00BB4E5F" w:rsidRPr="00BE3552" w:rsidRDefault="00BB4E5F" w:rsidP="00BB4E5F">
            <w:pPr>
              <w:pStyle w:val="Norma"/>
              <w:snapToGrid w:val="0"/>
              <w:jc w:val="both"/>
              <w:rPr>
                <w:rFonts w:ascii="Arial" w:hAnsi="Arial" w:cs="Arial"/>
                <w:b/>
                <w:bCs/>
                <w:sz w:val="20"/>
                <w:szCs w:val="20"/>
                <w:highlight w:val="yellow"/>
                <w:lang w:val="es-CO"/>
              </w:rPr>
            </w:pPr>
            <w:r w:rsidRPr="00BE3552">
              <w:rPr>
                <w:rFonts w:ascii="Arial" w:hAnsi="Arial" w:cs="Arial"/>
                <w:b/>
                <w:bCs/>
                <w:sz w:val="20"/>
                <w:szCs w:val="20"/>
                <w:highlight w:val="yellow"/>
                <w:lang w:val="es-CO"/>
              </w:rPr>
              <w:t>NOMBRE</w:t>
            </w:r>
          </w:p>
        </w:tc>
      </w:tr>
    </w:tbl>
    <w:p w14:paraId="6522C079" w14:textId="77777777" w:rsidR="00AD774F" w:rsidRDefault="00AD774F" w:rsidP="00AD774F">
      <w:pPr>
        <w:suppressAutoHyphens/>
        <w:snapToGrid w:val="0"/>
        <w:spacing w:after="0" w:line="240" w:lineRule="auto"/>
        <w:rPr>
          <w:rFonts w:ascii="Arial" w:hAnsi="Arial" w:cs="Arial"/>
          <w:b/>
          <w:bCs/>
        </w:rPr>
      </w:pPr>
    </w:p>
    <w:p w14:paraId="013EC16B" w14:textId="27CA6ACB" w:rsidR="00BB4E5F" w:rsidRPr="00AD774F" w:rsidRDefault="00BA5C8C" w:rsidP="0072631C">
      <w:pPr>
        <w:pStyle w:val="Prrafodelista"/>
        <w:numPr>
          <w:ilvl w:val="1"/>
          <w:numId w:val="3"/>
        </w:numPr>
        <w:suppressAutoHyphens/>
        <w:snapToGrid w:val="0"/>
        <w:spacing w:after="0" w:line="240" w:lineRule="auto"/>
        <w:rPr>
          <w:rFonts w:ascii="Arial" w:hAnsi="Arial" w:cs="Arial"/>
        </w:rPr>
      </w:pPr>
      <w:bookmarkStart w:id="12" w:name="_Toc137626119"/>
      <w:r w:rsidRPr="00AD774F">
        <w:rPr>
          <w:rStyle w:val="Ttulo2Car"/>
        </w:rPr>
        <w:t xml:space="preserve">FORMA DE PAGO </w:t>
      </w:r>
      <w:bookmarkEnd w:id="12"/>
      <w:r w:rsidR="003A4251" w:rsidRPr="00AD774F">
        <w:rPr>
          <w:rStyle w:val="Ttulo2Car"/>
        </w:rPr>
        <w:t>-</w:t>
      </w:r>
      <w:r w:rsidR="003A4251" w:rsidRPr="00AD774F">
        <w:rPr>
          <w:rFonts w:ascii="Arial" w:hAnsi="Arial" w:cs="Arial"/>
          <w:b/>
          <w:bCs/>
        </w:rPr>
        <w:t xml:space="preserve"> (</w:t>
      </w:r>
      <w:r w:rsidRPr="00AD774F">
        <w:rPr>
          <w:rFonts w:ascii="Arial" w:hAnsi="Arial" w:cs="Arial"/>
          <w:sz w:val="20"/>
          <w:szCs w:val="20"/>
        </w:rPr>
        <w:t>Artículo 2.2.1.12.1.1. ,2)</w:t>
      </w:r>
    </w:p>
    <w:p w14:paraId="5F8EE915" w14:textId="77777777" w:rsidR="00BA5C8C" w:rsidRDefault="00BA5C8C" w:rsidP="00BA5C8C">
      <w:pPr>
        <w:suppressAutoHyphens/>
        <w:snapToGrid w:val="0"/>
        <w:spacing w:after="0" w:line="240" w:lineRule="auto"/>
        <w:rPr>
          <w:rFonts w:ascii="Arial" w:hAnsi="Arial" w:cs="Arial"/>
        </w:rPr>
      </w:pPr>
    </w:p>
    <w:p w14:paraId="0890A1DA" w14:textId="77777777" w:rsidR="00BA5C8C" w:rsidRDefault="00BA5C8C" w:rsidP="00BA5C8C">
      <w:pPr>
        <w:pStyle w:val="Norma"/>
        <w:snapToGrid w:val="0"/>
        <w:jc w:val="both"/>
        <w:rPr>
          <w:rFonts w:ascii="Arial" w:hAnsi="Arial" w:cs="Arial"/>
          <w:bCs/>
          <w:sz w:val="22"/>
          <w:szCs w:val="22"/>
          <w:lang w:val="es-CO"/>
        </w:rPr>
      </w:pPr>
      <w:r w:rsidRPr="00A60141">
        <w:rPr>
          <w:rFonts w:ascii="Arial" w:hAnsi="Arial" w:cs="Arial"/>
          <w:bCs/>
          <w:sz w:val="22"/>
          <w:szCs w:val="22"/>
          <w:lang w:val="es-CO"/>
        </w:rPr>
        <w:t>Se deberá especificar que para hacer efectivo el pago al contratista, éste debe estar aprobado previamente en el SECOP II.</w:t>
      </w:r>
    </w:p>
    <w:p w14:paraId="2F9DD142" w14:textId="77777777" w:rsidR="00BA5C8C" w:rsidRPr="00A60141" w:rsidRDefault="00BA5C8C" w:rsidP="00BA5C8C">
      <w:pPr>
        <w:pStyle w:val="Norma"/>
        <w:snapToGrid w:val="0"/>
        <w:jc w:val="both"/>
        <w:rPr>
          <w:rFonts w:ascii="Arial" w:hAnsi="Arial" w:cs="Arial"/>
          <w:bCs/>
          <w:sz w:val="22"/>
          <w:szCs w:val="22"/>
          <w:lang w:val="es-CO"/>
        </w:rPr>
      </w:pPr>
    </w:p>
    <w:p w14:paraId="54719922" w14:textId="77777777" w:rsidR="00BA5C8C" w:rsidRPr="00A60141" w:rsidRDefault="00BA5C8C" w:rsidP="00BA5C8C">
      <w:pPr>
        <w:pStyle w:val="Norma"/>
        <w:snapToGrid w:val="0"/>
        <w:jc w:val="both"/>
        <w:rPr>
          <w:rFonts w:ascii="Arial" w:hAnsi="Arial" w:cs="Arial"/>
          <w:bCs/>
          <w:sz w:val="22"/>
          <w:szCs w:val="22"/>
          <w:lang w:val="es-CO"/>
        </w:rPr>
      </w:pPr>
      <w:r w:rsidRPr="00A60141">
        <w:rPr>
          <w:rFonts w:ascii="Arial" w:hAnsi="Arial" w:cs="Arial"/>
          <w:bCs/>
          <w:sz w:val="22"/>
          <w:szCs w:val="22"/>
          <w:lang w:val="es-CO"/>
        </w:rPr>
        <w:t xml:space="preserve">Para realizar el pago o aportes, el proveedor deberá mostrar las evidencias de su ejecución, y previa entrega a satisfacción del informe de actividades, factura, </w:t>
      </w:r>
      <w:r w:rsidRPr="00A60141">
        <w:rPr>
          <w:rFonts w:ascii="Arial" w:hAnsi="Arial" w:cs="Arial"/>
          <w:sz w:val="22"/>
          <w:szCs w:val="22"/>
        </w:rPr>
        <w:t xml:space="preserve">la constancia y verificación del pago de los aportes correspondientes al Sistema de Seguridad Social Integral </w:t>
      </w:r>
      <w:r w:rsidRPr="00A60141">
        <w:rPr>
          <w:rFonts w:ascii="Arial" w:hAnsi="Arial" w:cs="Arial"/>
          <w:bCs/>
          <w:sz w:val="22"/>
          <w:szCs w:val="22"/>
          <w:lang w:val="es-CO"/>
        </w:rPr>
        <w:t>u otros equivalentes según el caso.</w:t>
      </w:r>
    </w:p>
    <w:p w14:paraId="250C841F" w14:textId="77777777" w:rsidR="00BA5C8C" w:rsidRDefault="00BA5C8C" w:rsidP="00BA5C8C">
      <w:pPr>
        <w:suppressAutoHyphens/>
        <w:snapToGrid w:val="0"/>
        <w:spacing w:after="0" w:line="240" w:lineRule="auto"/>
        <w:rPr>
          <w:rFonts w:ascii="Arial" w:hAnsi="Arial" w:cs="Arial"/>
          <w:bCs/>
        </w:rPr>
      </w:pPr>
    </w:p>
    <w:p w14:paraId="6C3559C6" w14:textId="77777777" w:rsidR="00BA5C8C" w:rsidRDefault="00BA5C8C" w:rsidP="00BA5C8C">
      <w:pPr>
        <w:suppressAutoHyphens/>
        <w:snapToGrid w:val="0"/>
        <w:spacing w:after="0" w:line="240" w:lineRule="auto"/>
        <w:rPr>
          <w:rFonts w:ascii="Arial" w:hAnsi="Arial" w:cs="Arial"/>
          <w:bCs/>
        </w:rPr>
      </w:pPr>
      <w:r w:rsidRPr="00A60141">
        <w:rPr>
          <w:rFonts w:ascii="Arial" w:hAnsi="Arial" w:cs="Arial"/>
          <w:bCs/>
        </w:rPr>
        <w:t>El valor del futuro contrato será cancelado así:</w:t>
      </w:r>
    </w:p>
    <w:p w14:paraId="55C1E9D4" w14:textId="77777777" w:rsidR="00BA5C8C" w:rsidRDefault="00BA5C8C" w:rsidP="00BA5C8C">
      <w:pPr>
        <w:suppressAutoHyphens/>
        <w:snapToGrid w:val="0"/>
        <w:spacing w:after="0" w:line="240" w:lineRule="auto"/>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2"/>
      </w:tblGrid>
      <w:tr w:rsidR="00BA5C8C" w:rsidRPr="002F0619" w14:paraId="70D0E692" w14:textId="77777777" w:rsidTr="002B549E">
        <w:tc>
          <w:tcPr>
            <w:tcW w:w="9962" w:type="dxa"/>
          </w:tcPr>
          <w:p w14:paraId="0B344F3F" w14:textId="28ABFD85" w:rsidR="00BA5C8C" w:rsidRPr="002F0619" w:rsidRDefault="00BA5C8C" w:rsidP="002B549E">
            <w:pPr>
              <w:pStyle w:val="EstiloJustificado"/>
            </w:pPr>
            <w:r w:rsidRPr="002F0619">
              <w:t xml:space="preserve">Mediante pagos parciales. </w:t>
            </w:r>
            <w:r w:rsidR="003A4251" w:rsidRPr="002F0619">
              <w:t>¿Los pagos se realizarán por producto (__) mensuales (___) otro (__) cuál? _</w:t>
            </w:r>
            <w:r w:rsidRPr="002F0619">
              <w:t xml:space="preserve">______ el pago será en proporción a la ejecución sustentada para la fecha </w:t>
            </w:r>
            <w:r w:rsidR="003A4251" w:rsidRPr="002F0619">
              <w:t>del pago</w:t>
            </w:r>
            <w:r w:rsidRPr="002F0619">
              <w:t xml:space="preserve"> </w:t>
            </w:r>
            <w:r w:rsidRPr="002F0619">
              <w:rPr>
                <w:highlight w:val="yellow"/>
              </w:rPr>
              <w:t>(En este caso, indicar plazos máximos de presentación)</w:t>
            </w:r>
            <w:r w:rsidRPr="002F0619">
              <w:t xml:space="preserve">. </w:t>
            </w:r>
          </w:p>
        </w:tc>
      </w:tr>
      <w:tr w:rsidR="00BA5C8C" w:rsidRPr="002F0619" w14:paraId="0A0645C7" w14:textId="77777777" w:rsidTr="002B549E">
        <w:tc>
          <w:tcPr>
            <w:tcW w:w="9962" w:type="dxa"/>
          </w:tcPr>
          <w:p w14:paraId="192A6235" w14:textId="77777777" w:rsidR="00BA5C8C" w:rsidRPr="002F0619" w:rsidRDefault="00BA5C8C" w:rsidP="002B549E">
            <w:pPr>
              <w:pStyle w:val="EstiloJustificado"/>
            </w:pPr>
            <w:r w:rsidRPr="002F0619">
              <w:t>Acta Única de Pago</w:t>
            </w:r>
          </w:p>
        </w:tc>
      </w:tr>
      <w:tr w:rsidR="00BA5C8C" w:rsidRPr="002F0619" w14:paraId="436BBE6C" w14:textId="77777777" w:rsidTr="002B549E">
        <w:tc>
          <w:tcPr>
            <w:tcW w:w="9962" w:type="dxa"/>
          </w:tcPr>
          <w:p w14:paraId="2DAF9173" w14:textId="7B68AC30" w:rsidR="00BA5C8C" w:rsidRPr="002F0619" w:rsidRDefault="00BA5C8C" w:rsidP="002B549E">
            <w:pPr>
              <w:pStyle w:val="EstiloJustificado"/>
            </w:pPr>
            <w:r w:rsidRPr="002F0619">
              <w:t xml:space="preserve">Otro. </w:t>
            </w:r>
            <w:r w:rsidR="003A4251" w:rsidRPr="002F0619">
              <w:t>¿Cuál?</w:t>
            </w:r>
          </w:p>
        </w:tc>
      </w:tr>
    </w:tbl>
    <w:p w14:paraId="17750051" w14:textId="77777777" w:rsidR="00BA5C8C" w:rsidRDefault="00BA5C8C" w:rsidP="00BA5C8C">
      <w:pPr>
        <w:suppressAutoHyphens/>
        <w:snapToGrid w:val="0"/>
        <w:spacing w:after="0" w:line="240" w:lineRule="auto"/>
        <w:rPr>
          <w:rFonts w:ascii="Arial" w:hAnsi="Arial" w:cs="Arial"/>
        </w:rPr>
      </w:pPr>
    </w:p>
    <w:p w14:paraId="7E99D70C" w14:textId="77777777" w:rsidR="009213BD" w:rsidRPr="00AD774F" w:rsidRDefault="009213BD" w:rsidP="0072631C">
      <w:pPr>
        <w:pStyle w:val="Ttulo2"/>
        <w:numPr>
          <w:ilvl w:val="1"/>
          <w:numId w:val="3"/>
        </w:numPr>
        <w:snapToGrid w:val="0"/>
        <w:ind w:left="426" w:hanging="426"/>
        <w:rPr>
          <w:rFonts w:cs="Arial"/>
          <w:sz w:val="20"/>
          <w:szCs w:val="20"/>
        </w:rPr>
      </w:pPr>
      <w:bookmarkStart w:id="13" w:name="_Toc137626120"/>
      <w:r w:rsidRPr="00AD774F">
        <w:t>ANÁLISIS TÉCNICO Y ECONÓMICO QUE SOPORTA EL VALOR ESTIMADO DEL CONTRATO</w:t>
      </w:r>
      <w:bookmarkEnd w:id="13"/>
      <w:r w:rsidR="00AD774F">
        <w:t xml:space="preserve"> </w:t>
      </w:r>
    </w:p>
    <w:p w14:paraId="6EDBED54" w14:textId="77777777" w:rsidR="004C00F9" w:rsidRPr="004C00F9" w:rsidRDefault="004C00F9" w:rsidP="004C00F9">
      <w:pPr>
        <w:pStyle w:val="Norma"/>
        <w:snapToGrid w:val="0"/>
        <w:ind w:firstLine="426"/>
        <w:jc w:val="both"/>
        <w:rPr>
          <w:rFonts w:ascii="Arial" w:hAnsi="Arial" w:cs="Arial"/>
          <w:sz w:val="21"/>
          <w:szCs w:val="21"/>
          <w:lang w:val="es-CO"/>
        </w:rPr>
      </w:pPr>
      <w:r w:rsidRPr="004C00F9">
        <w:rPr>
          <w:rFonts w:ascii="Arial" w:hAnsi="Arial" w:cs="Arial"/>
          <w:sz w:val="21"/>
          <w:szCs w:val="21"/>
          <w:lang w:val="es-CO"/>
        </w:rPr>
        <w:t>(Art. 2.2.1.1.2.1.1. Numeral 4º. Decreto 1082 de 2015).</w:t>
      </w:r>
    </w:p>
    <w:p w14:paraId="062CA708" w14:textId="77777777" w:rsidR="004C00F9" w:rsidRDefault="004C00F9" w:rsidP="009213BD">
      <w:pPr>
        <w:pStyle w:val="Norma"/>
        <w:snapToGrid w:val="0"/>
        <w:jc w:val="both"/>
        <w:rPr>
          <w:rFonts w:ascii="Arial" w:hAnsi="Arial" w:cs="Arial"/>
          <w:sz w:val="22"/>
          <w:szCs w:val="22"/>
          <w:highlight w:val="yellow"/>
          <w:lang w:val="es-CO"/>
        </w:rPr>
      </w:pPr>
    </w:p>
    <w:p w14:paraId="7A108697" w14:textId="77777777" w:rsidR="009213BD" w:rsidRPr="00E97DF4" w:rsidRDefault="009213BD" w:rsidP="009213BD">
      <w:pPr>
        <w:pStyle w:val="Norma"/>
        <w:snapToGrid w:val="0"/>
        <w:jc w:val="both"/>
        <w:rPr>
          <w:rFonts w:ascii="Arial" w:hAnsi="Arial" w:cs="Arial"/>
          <w:sz w:val="22"/>
          <w:szCs w:val="22"/>
        </w:rPr>
      </w:pPr>
      <w:r w:rsidRPr="00E97DF4">
        <w:rPr>
          <w:rFonts w:ascii="Arial" w:hAnsi="Arial" w:cs="Arial"/>
          <w:sz w:val="22"/>
          <w:szCs w:val="22"/>
          <w:highlight w:val="yellow"/>
          <w:lang w:val="es-CO"/>
        </w:rPr>
        <w:t>El valor aquí descrito es el valor estimado de la futura contratación, la propuesta seleccionada no puede ser por un valor superior al estimado, con excepción de presentarse la necesidad de realizar un nuevo análisis económico previa justificación, siempre y cuando no supere el presupuesto oficial, el valor del contrato será según la propuesta aceptada por la entidad.</w:t>
      </w:r>
    </w:p>
    <w:p w14:paraId="670840E5" w14:textId="77777777" w:rsidR="009213BD" w:rsidRPr="00E97DF4" w:rsidRDefault="009213BD" w:rsidP="009213BD">
      <w:pPr>
        <w:suppressAutoHyphens/>
        <w:snapToGrid w:val="0"/>
        <w:spacing w:after="0" w:line="240" w:lineRule="auto"/>
        <w:rPr>
          <w:rFonts w:ascii="Arial" w:hAnsi="Arial" w:cs="Arial"/>
        </w:rPr>
      </w:pPr>
    </w:p>
    <w:p w14:paraId="42AE7CB7" w14:textId="48048C25" w:rsidR="009213BD" w:rsidRPr="00E97DF4" w:rsidRDefault="009213BD" w:rsidP="009213BD">
      <w:pPr>
        <w:suppressAutoHyphens/>
        <w:snapToGrid w:val="0"/>
        <w:spacing w:after="0" w:line="240" w:lineRule="auto"/>
        <w:jc w:val="both"/>
        <w:rPr>
          <w:rFonts w:ascii="Arial" w:hAnsi="Arial" w:cs="Arial"/>
          <w:bCs/>
        </w:rPr>
      </w:pPr>
      <w:r w:rsidRPr="00E97DF4">
        <w:rPr>
          <w:rFonts w:ascii="Arial" w:hAnsi="Arial" w:cs="Arial"/>
        </w:rPr>
        <w:t>De acuerdo con el artículo 2.2.1.1.1.6.1 del Decreto 1082 de 2015 el Instituto de Movilidad procedió a realizar un análisis comercial y financiero de este proceso contractual, teniendo como soporte las siguientes variables: I) La idoneidad y la experiencia del contratista que para estos efectos se exige desde la planeación precontractual: II) La dedicación y tiempo que implican el objeto y las actividades contractuales. El valor estimado del contrato está soportado en</w:t>
      </w:r>
      <w:r w:rsidR="003A4251" w:rsidRPr="00E97DF4">
        <w:rPr>
          <w:rFonts w:ascii="Arial" w:hAnsi="Arial" w:cs="Arial"/>
        </w:rPr>
        <w:t>:</w:t>
      </w:r>
      <w:r w:rsidR="003A4251" w:rsidRPr="00E97DF4">
        <w:rPr>
          <w:rFonts w:ascii="Arial" w:hAnsi="Arial" w:cs="Arial"/>
          <w:bCs/>
        </w:rPr>
        <w:t xml:space="preserve"> (</w:t>
      </w:r>
      <w:r w:rsidRPr="00E97DF4">
        <w:rPr>
          <w:rFonts w:ascii="Arial" w:hAnsi="Arial" w:cs="Arial"/>
          <w:bCs/>
          <w:highlight w:val="yellow"/>
        </w:rPr>
        <w:t>Señalar la casilla correspondiente)</w:t>
      </w:r>
    </w:p>
    <w:p w14:paraId="3AF3450F" w14:textId="77777777" w:rsidR="009213BD" w:rsidRDefault="009213BD" w:rsidP="009213BD">
      <w:pPr>
        <w:suppressAutoHyphens/>
        <w:snapToGrid w:val="0"/>
        <w:spacing w:after="0" w:line="240" w:lineRule="auto"/>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6"/>
        <w:gridCol w:w="4349"/>
        <w:gridCol w:w="535"/>
        <w:gridCol w:w="4452"/>
      </w:tblGrid>
      <w:tr w:rsidR="009213BD" w:rsidRPr="009213BD" w14:paraId="581B20A1" w14:textId="77777777" w:rsidTr="002B549E">
        <w:tc>
          <w:tcPr>
            <w:tcW w:w="636" w:type="dxa"/>
            <w:vAlign w:val="center"/>
          </w:tcPr>
          <w:p w14:paraId="21AD1C5B"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20" w:type="dxa"/>
            <w:vAlign w:val="center"/>
          </w:tcPr>
          <w:p w14:paraId="0925829D" w14:textId="77777777"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Análisis de precios del mercado</w:t>
            </w:r>
          </w:p>
        </w:tc>
        <w:tc>
          <w:tcPr>
            <w:tcW w:w="543" w:type="dxa"/>
            <w:vAlign w:val="center"/>
          </w:tcPr>
          <w:p w14:paraId="7F10734F"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515" w:type="dxa"/>
            <w:vAlign w:val="center"/>
          </w:tcPr>
          <w:p w14:paraId="35249955" w14:textId="77777777"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Lista de precios de otra entidad</w:t>
            </w:r>
          </w:p>
        </w:tc>
      </w:tr>
      <w:tr w:rsidR="009213BD" w:rsidRPr="009213BD" w14:paraId="768FE031" w14:textId="77777777" w:rsidTr="002B549E">
        <w:tc>
          <w:tcPr>
            <w:tcW w:w="636" w:type="dxa"/>
            <w:vAlign w:val="center"/>
          </w:tcPr>
          <w:p w14:paraId="23BF96A8"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20" w:type="dxa"/>
            <w:vAlign w:val="center"/>
          </w:tcPr>
          <w:p w14:paraId="08038087" w14:textId="77777777"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Lista de precios del IMP</w:t>
            </w:r>
          </w:p>
        </w:tc>
        <w:tc>
          <w:tcPr>
            <w:tcW w:w="543" w:type="dxa"/>
            <w:vAlign w:val="center"/>
          </w:tcPr>
          <w:p w14:paraId="09667830"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515" w:type="dxa"/>
            <w:vAlign w:val="center"/>
          </w:tcPr>
          <w:p w14:paraId="3B1D854E" w14:textId="77777777"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Histórico de contrataciones del IMP</w:t>
            </w:r>
          </w:p>
        </w:tc>
      </w:tr>
      <w:tr w:rsidR="009213BD" w:rsidRPr="009213BD" w14:paraId="2124BC9A" w14:textId="77777777" w:rsidTr="002B549E">
        <w:tc>
          <w:tcPr>
            <w:tcW w:w="636" w:type="dxa"/>
            <w:vAlign w:val="center"/>
          </w:tcPr>
          <w:p w14:paraId="0898B65C"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20" w:type="dxa"/>
            <w:vAlign w:val="center"/>
          </w:tcPr>
          <w:p w14:paraId="659892F4" w14:textId="5C78056C"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 xml:space="preserve">Lista de precios del </w:t>
            </w:r>
            <w:r w:rsidR="002B549E" w:rsidRPr="009213BD">
              <w:rPr>
                <w:rFonts w:ascii="Arial" w:hAnsi="Arial" w:cs="Arial"/>
                <w:sz w:val="20"/>
                <w:szCs w:val="20"/>
                <w:lang w:val="es-CO"/>
              </w:rPr>
              <w:t>municipio de</w:t>
            </w:r>
            <w:r w:rsidRPr="009213BD">
              <w:rPr>
                <w:rFonts w:ascii="Arial" w:hAnsi="Arial" w:cs="Arial"/>
                <w:sz w:val="20"/>
                <w:szCs w:val="20"/>
                <w:lang w:val="es-CO"/>
              </w:rPr>
              <w:t xml:space="preserve"> Pereira</w:t>
            </w:r>
          </w:p>
        </w:tc>
        <w:tc>
          <w:tcPr>
            <w:tcW w:w="543" w:type="dxa"/>
            <w:vAlign w:val="center"/>
          </w:tcPr>
          <w:p w14:paraId="294A88F0"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515" w:type="dxa"/>
            <w:vAlign w:val="center"/>
          </w:tcPr>
          <w:p w14:paraId="2B74210D" w14:textId="77777777"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 xml:space="preserve">Otras entidades      </w:t>
            </w:r>
          </w:p>
        </w:tc>
      </w:tr>
      <w:tr w:rsidR="009213BD" w:rsidRPr="009213BD" w14:paraId="607B7855" w14:textId="77777777" w:rsidTr="002B549E">
        <w:tc>
          <w:tcPr>
            <w:tcW w:w="636" w:type="dxa"/>
            <w:vAlign w:val="center"/>
          </w:tcPr>
          <w:p w14:paraId="1964215C" w14:textId="77777777" w:rsidR="009213BD" w:rsidRPr="009213BD" w:rsidRDefault="009213BD"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9478" w:type="dxa"/>
            <w:gridSpan w:val="3"/>
            <w:vAlign w:val="center"/>
          </w:tcPr>
          <w:p w14:paraId="31608FDA" w14:textId="009E4F0D" w:rsidR="009213BD" w:rsidRPr="009213BD" w:rsidRDefault="009213BD" w:rsidP="002B549E">
            <w:pPr>
              <w:pStyle w:val="Norma"/>
              <w:snapToGrid w:val="0"/>
              <w:spacing w:line="276" w:lineRule="auto"/>
              <w:jc w:val="both"/>
              <w:rPr>
                <w:rFonts w:ascii="Arial" w:hAnsi="Arial" w:cs="Arial"/>
                <w:sz w:val="20"/>
                <w:szCs w:val="20"/>
                <w:lang w:val="es-CO"/>
              </w:rPr>
            </w:pPr>
            <w:r w:rsidRPr="009213BD">
              <w:rPr>
                <w:rFonts w:ascii="Arial" w:hAnsi="Arial" w:cs="Arial"/>
                <w:sz w:val="20"/>
                <w:szCs w:val="20"/>
                <w:lang w:val="es-CO"/>
              </w:rPr>
              <w:t xml:space="preserve">Otro, </w:t>
            </w:r>
            <w:r w:rsidR="003A4251" w:rsidRPr="009213BD">
              <w:rPr>
                <w:rFonts w:ascii="Arial" w:hAnsi="Arial" w:cs="Arial"/>
                <w:sz w:val="20"/>
                <w:szCs w:val="20"/>
                <w:lang w:val="es-CO"/>
              </w:rPr>
              <w:t>¿cuál?</w:t>
            </w:r>
          </w:p>
        </w:tc>
      </w:tr>
    </w:tbl>
    <w:p w14:paraId="7BC4426C" w14:textId="77777777" w:rsidR="009213BD" w:rsidRDefault="009213BD" w:rsidP="009213BD">
      <w:pPr>
        <w:suppressAutoHyphens/>
        <w:snapToGrid w:val="0"/>
        <w:spacing w:after="0" w:line="240" w:lineRule="auto"/>
        <w:jc w:val="both"/>
        <w:rPr>
          <w:rFonts w:ascii="Arial" w:hAnsi="Arial" w:cs="Arial"/>
        </w:rPr>
      </w:pPr>
    </w:p>
    <w:p w14:paraId="33351881" w14:textId="77777777" w:rsidR="00B8599D" w:rsidRPr="00782059" w:rsidRDefault="00B8599D" w:rsidP="00B8599D">
      <w:pPr>
        <w:pStyle w:val="Norma"/>
        <w:jc w:val="both"/>
        <w:rPr>
          <w:rFonts w:ascii="Arial" w:hAnsi="Arial" w:cs="Arial"/>
          <w:sz w:val="20"/>
          <w:szCs w:val="20"/>
          <w:lang w:val="es-CO"/>
        </w:rPr>
      </w:pPr>
      <w:r w:rsidRPr="00782059">
        <w:rPr>
          <w:rFonts w:ascii="Arial" w:hAnsi="Arial" w:cs="Arial"/>
          <w:sz w:val="20"/>
          <w:szCs w:val="20"/>
          <w:lang w:val="es-CO"/>
        </w:rPr>
        <w:t>El valor estimado incluye todos los costos y obligaciones asociadas al contrato, de los cuales el contratista deberá enterarse, el valor presentado en la propuesta se entenderá que incluye todos costos y obligaciones que acarrea el contrato, ninguna propuesta debe ser presentada por un valor superior al presupuesto oficial.</w:t>
      </w:r>
    </w:p>
    <w:p w14:paraId="16F9DCAA" w14:textId="77777777" w:rsidR="00B8599D" w:rsidRPr="00782059" w:rsidRDefault="00B8599D" w:rsidP="00B8599D">
      <w:pPr>
        <w:pStyle w:val="Norma"/>
        <w:jc w:val="both"/>
        <w:rPr>
          <w:rFonts w:ascii="Arial" w:hAnsi="Arial" w:cs="Arial"/>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991"/>
        <w:gridCol w:w="1991"/>
        <w:gridCol w:w="1992"/>
        <w:gridCol w:w="1992"/>
      </w:tblGrid>
      <w:tr w:rsidR="00B8599D" w:rsidRPr="00782059" w14:paraId="54543B20" w14:textId="77777777" w:rsidTr="002B549E">
        <w:tc>
          <w:tcPr>
            <w:tcW w:w="1991" w:type="dxa"/>
            <w:shd w:val="clear" w:color="auto" w:fill="auto"/>
            <w:vAlign w:val="center"/>
          </w:tcPr>
          <w:p w14:paraId="0A932A65" w14:textId="77777777" w:rsidR="00B8599D" w:rsidRPr="00782059" w:rsidRDefault="00B8599D" w:rsidP="002B549E">
            <w:pPr>
              <w:pStyle w:val="Norma"/>
              <w:jc w:val="center"/>
              <w:rPr>
                <w:rFonts w:ascii="Arial" w:hAnsi="Arial" w:cs="Arial"/>
                <w:b/>
                <w:sz w:val="20"/>
                <w:szCs w:val="20"/>
                <w:lang w:val="es-CO"/>
              </w:rPr>
            </w:pPr>
            <w:r w:rsidRPr="00782059">
              <w:rPr>
                <w:rFonts w:ascii="Arial" w:hAnsi="Arial" w:cs="Arial"/>
                <w:b/>
                <w:sz w:val="20"/>
                <w:szCs w:val="20"/>
                <w:lang w:val="es-CO"/>
              </w:rPr>
              <w:t>ITEM</w:t>
            </w:r>
          </w:p>
        </w:tc>
        <w:tc>
          <w:tcPr>
            <w:tcW w:w="1991" w:type="dxa"/>
            <w:shd w:val="clear" w:color="auto" w:fill="auto"/>
            <w:vAlign w:val="center"/>
          </w:tcPr>
          <w:p w14:paraId="4ACE26DA" w14:textId="77777777" w:rsidR="00B8599D" w:rsidRPr="00782059" w:rsidRDefault="00B8599D" w:rsidP="002B549E">
            <w:pPr>
              <w:pStyle w:val="Norma"/>
              <w:jc w:val="center"/>
              <w:rPr>
                <w:rFonts w:ascii="Arial" w:hAnsi="Arial" w:cs="Arial"/>
                <w:b/>
                <w:sz w:val="20"/>
                <w:szCs w:val="20"/>
                <w:lang w:val="es-CO"/>
              </w:rPr>
            </w:pPr>
            <w:r w:rsidRPr="00782059">
              <w:rPr>
                <w:rFonts w:ascii="Arial" w:hAnsi="Arial" w:cs="Arial"/>
                <w:b/>
                <w:sz w:val="20"/>
                <w:szCs w:val="20"/>
                <w:lang w:val="es-CO"/>
              </w:rPr>
              <w:t>DESCRIPCION</w:t>
            </w:r>
          </w:p>
        </w:tc>
        <w:tc>
          <w:tcPr>
            <w:tcW w:w="1991" w:type="dxa"/>
            <w:shd w:val="clear" w:color="auto" w:fill="auto"/>
            <w:vAlign w:val="center"/>
          </w:tcPr>
          <w:p w14:paraId="61B561F1" w14:textId="77777777" w:rsidR="00B8599D" w:rsidRPr="00782059" w:rsidRDefault="00B8599D" w:rsidP="002B549E">
            <w:pPr>
              <w:pStyle w:val="Norma"/>
              <w:jc w:val="center"/>
              <w:rPr>
                <w:rFonts w:ascii="Arial" w:hAnsi="Arial" w:cs="Arial"/>
                <w:b/>
                <w:sz w:val="20"/>
                <w:szCs w:val="20"/>
                <w:lang w:val="es-CO"/>
              </w:rPr>
            </w:pPr>
            <w:r w:rsidRPr="00782059">
              <w:rPr>
                <w:rFonts w:ascii="Arial" w:hAnsi="Arial" w:cs="Arial"/>
                <w:b/>
                <w:sz w:val="20"/>
                <w:szCs w:val="20"/>
                <w:lang w:val="es-CO"/>
              </w:rPr>
              <w:t>CANTIDAD</w:t>
            </w:r>
          </w:p>
        </w:tc>
        <w:tc>
          <w:tcPr>
            <w:tcW w:w="1992" w:type="dxa"/>
            <w:shd w:val="clear" w:color="auto" w:fill="auto"/>
            <w:vAlign w:val="center"/>
          </w:tcPr>
          <w:p w14:paraId="067B5836" w14:textId="77777777" w:rsidR="00B8599D" w:rsidRPr="00782059" w:rsidRDefault="00B8599D" w:rsidP="002B549E">
            <w:pPr>
              <w:pStyle w:val="Norma"/>
              <w:jc w:val="center"/>
              <w:rPr>
                <w:rFonts w:ascii="Arial" w:hAnsi="Arial" w:cs="Arial"/>
                <w:b/>
                <w:sz w:val="20"/>
                <w:szCs w:val="20"/>
                <w:lang w:val="es-CO"/>
              </w:rPr>
            </w:pPr>
            <w:r w:rsidRPr="00782059">
              <w:rPr>
                <w:rFonts w:ascii="Arial" w:hAnsi="Arial" w:cs="Arial"/>
                <w:b/>
                <w:sz w:val="20"/>
                <w:szCs w:val="20"/>
                <w:lang w:val="es-CO"/>
              </w:rPr>
              <w:t>VLR. UNITARIO</w:t>
            </w:r>
          </w:p>
        </w:tc>
        <w:tc>
          <w:tcPr>
            <w:tcW w:w="1992" w:type="dxa"/>
            <w:shd w:val="clear" w:color="auto" w:fill="auto"/>
            <w:vAlign w:val="center"/>
          </w:tcPr>
          <w:p w14:paraId="44F3B42F" w14:textId="77777777" w:rsidR="00B8599D" w:rsidRPr="00782059" w:rsidRDefault="00B8599D" w:rsidP="002B549E">
            <w:pPr>
              <w:pStyle w:val="Norma"/>
              <w:jc w:val="center"/>
              <w:rPr>
                <w:rFonts w:ascii="Arial" w:hAnsi="Arial" w:cs="Arial"/>
                <w:b/>
                <w:sz w:val="20"/>
                <w:szCs w:val="20"/>
                <w:lang w:val="es-CO"/>
              </w:rPr>
            </w:pPr>
            <w:r w:rsidRPr="00782059">
              <w:rPr>
                <w:rFonts w:ascii="Arial" w:hAnsi="Arial" w:cs="Arial"/>
                <w:b/>
                <w:sz w:val="20"/>
                <w:szCs w:val="20"/>
                <w:lang w:val="es-CO"/>
              </w:rPr>
              <w:t>VLR. TOTAL</w:t>
            </w:r>
          </w:p>
        </w:tc>
      </w:tr>
      <w:tr w:rsidR="00B8599D" w:rsidRPr="00782059" w14:paraId="45F42AAD" w14:textId="77777777" w:rsidTr="002B549E">
        <w:tc>
          <w:tcPr>
            <w:tcW w:w="1991" w:type="dxa"/>
            <w:shd w:val="clear" w:color="auto" w:fill="auto"/>
          </w:tcPr>
          <w:p w14:paraId="3E6D227A" w14:textId="77777777" w:rsidR="00B8599D" w:rsidRPr="00782059" w:rsidRDefault="00B8599D" w:rsidP="002B549E">
            <w:pPr>
              <w:pStyle w:val="Norma"/>
              <w:jc w:val="both"/>
              <w:rPr>
                <w:rFonts w:ascii="Arial" w:hAnsi="Arial" w:cs="Arial"/>
                <w:sz w:val="20"/>
                <w:szCs w:val="20"/>
                <w:lang w:val="es-CO"/>
              </w:rPr>
            </w:pPr>
          </w:p>
        </w:tc>
        <w:tc>
          <w:tcPr>
            <w:tcW w:w="1991" w:type="dxa"/>
            <w:shd w:val="clear" w:color="auto" w:fill="auto"/>
          </w:tcPr>
          <w:p w14:paraId="7BD072B7" w14:textId="77777777" w:rsidR="00B8599D" w:rsidRPr="00782059" w:rsidRDefault="00B8599D" w:rsidP="002B549E">
            <w:pPr>
              <w:pStyle w:val="Norma"/>
              <w:jc w:val="both"/>
              <w:rPr>
                <w:rFonts w:ascii="Arial" w:hAnsi="Arial" w:cs="Arial"/>
                <w:sz w:val="20"/>
                <w:szCs w:val="20"/>
                <w:lang w:val="es-CO"/>
              </w:rPr>
            </w:pPr>
          </w:p>
        </w:tc>
        <w:tc>
          <w:tcPr>
            <w:tcW w:w="1991" w:type="dxa"/>
            <w:shd w:val="clear" w:color="auto" w:fill="auto"/>
          </w:tcPr>
          <w:p w14:paraId="06CDD2DE" w14:textId="77777777" w:rsidR="00B8599D" w:rsidRPr="00782059" w:rsidRDefault="00B8599D" w:rsidP="002B549E">
            <w:pPr>
              <w:pStyle w:val="Norma"/>
              <w:jc w:val="both"/>
              <w:rPr>
                <w:rFonts w:ascii="Arial" w:hAnsi="Arial" w:cs="Arial"/>
                <w:sz w:val="20"/>
                <w:szCs w:val="20"/>
                <w:lang w:val="es-CO"/>
              </w:rPr>
            </w:pPr>
          </w:p>
        </w:tc>
        <w:tc>
          <w:tcPr>
            <w:tcW w:w="1992" w:type="dxa"/>
            <w:shd w:val="clear" w:color="auto" w:fill="auto"/>
          </w:tcPr>
          <w:p w14:paraId="211F2FD8" w14:textId="77777777" w:rsidR="00B8599D" w:rsidRPr="00782059" w:rsidRDefault="00B8599D" w:rsidP="002B549E">
            <w:pPr>
              <w:pStyle w:val="Norma"/>
              <w:jc w:val="both"/>
              <w:rPr>
                <w:rFonts w:ascii="Arial" w:hAnsi="Arial" w:cs="Arial"/>
                <w:sz w:val="20"/>
                <w:szCs w:val="20"/>
                <w:lang w:val="es-CO"/>
              </w:rPr>
            </w:pPr>
          </w:p>
        </w:tc>
        <w:tc>
          <w:tcPr>
            <w:tcW w:w="1992" w:type="dxa"/>
            <w:shd w:val="clear" w:color="auto" w:fill="auto"/>
          </w:tcPr>
          <w:p w14:paraId="447B36DA" w14:textId="77777777" w:rsidR="00B8599D" w:rsidRPr="00782059" w:rsidRDefault="00B8599D" w:rsidP="002B549E">
            <w:pPr>
              <w:pStyle w:val="Norma"/>
              <w:jc w:val="both"/>
              <w:rPr>
                <w:rFonts w:ascii="Arial" w:hAnsi="Arial" w:cs="Arial"/>
                <w:sz w:val="20"/>
                <w:szCs w:val="20"/>
                <w:lang w:val="es-CO"/>
              </w:rPr>
            </w:pPr>
          </w:p>
        </w:tc>
      </w:tr>
    </w:tbl>
    <w:p w14:paraId="431614C0" w14:textId="77777777" w:rsidR="00B8599D" w:rsidRPr="00782059" w:rsidRDefault="00B8599D" w:rsidP="00B8599D">
      <w:pPr>
        <w:pStyle w:val="Norma"/>
        <w:jc w:val="both"/>
        <w:rPr>
          <w:rFonts w:ascii="Arial" w:hAnsi="Arial" w:cs="Arial"/>
          <w:sz w:val="20"/>
          <w:szCs w:val="20"/>
          <w:highlight w:val="yellow"/>
          <w:lang w:val="es-CO"/>
        </w:rPr>
      </w:pPr>
    </w:p>
    <w:p w14:paraId="4126E4CA" w14:textId="77777777" w:rsidR="00B8599D" w:rsidRPr="00782059" w:rsidRDefault="00B8599D" w:rsidP="00B8599D">
      <w:pPr>
        <w:pStyle w:val="Norma"/>
        <w:jc w:val="both"/>
        <w:rPr>
          <w:rFonts w:ascii="Arial" w:hAnsi="Arial" w:cs="Arial"/>
          <w:sz w:val="20"/>
          <w:szCs w:val="20"/>
          <w:highlight w:val="yellow"/>
          <w:lang w:val="es-CO"/>
        </w:rPr>
      </w:pPr>
      <w:r w:rsidRPr="00782059">
        <w:rPr>
          <w:rFonts w:ascii="Arial" w:hAnsi="Arial" w:cs="Arial"/>
          <w:sz w:val="20"/>
          <w:szCs w:val="20"/>
          <w:highlight w:val="yellow"/>
          <w:lang w:val="es-CO"/>
        </w:rPr>
        <w:t xml:space="preserve">Para pagos parciales tener en cuenta: Este análisis económico determina la forma en la cual se realizan los pagos durante la ejecución del contrato, por lo anterior debe verificar, si el pago se realizará de manera mensual indiferente de la cantidad de tareas asignadas durante ese periodo de pago, o si el pago será realizado por el cumplimiento de actividades específicas, caso en el cual se debe de realizar el análisis económico de cada una de estas actividades. DEJAR LA NOTA CUANDO SE CONSIDERE NECESARIO EN LOS PAGOS PARCIALES MENSUALES. </w:t>
      </w:r>
    </w:p>
    <w:p w14:paraId="0C23E776" w14:textId="77777777" w:rsidR="00B8599D" w:rsidRPr="00782059" w:rsidRDefault="00B8599D" w:rsidP="00B8599D">
      <w:pPr>
        <w:pStyle w:val="Norma"/>
        <w:jc w:val="both"/>
        <w:rPr>
          <w:rFonts w:ascii="Arial" w:hAnsi="Arial" w:cs="Arial"/>
          <w:sz w:val="20"/>
          <w:szCs w:val="20"/>
          <w:lang w:val="es-CO"/>
        </w:rPr>
      </w:pPr>
      <w:r w:rsidRPr="00782059">
        <w:rPr>
          <w:rFonts w:ascii="Arial" w:hAnsi="Arial" w:cs="Arial"/>
          <w:sz w:val="20"/>
          <w:szCs w:val="20"/>
          <w:lang w:val="es-CO"/>
        </w:rPr>
        <w:t xml:space="preserve"> </w:t>
      </w:r>
    </w:p>
    <w:p w14:paraId="587357AF" w14:textId="77777777" w:rsidR="00B8599D" w:rsidRPr="00782059" w:rsidRDefault="00B8599D" w:rsidP="00B8599D">
      <w:pPr>
        <w:pStyle w:val="Norma"/>
        <w:jc w:val="both"/>
        <w:rPr>
          <w:rFonts w:ascii="Arial" w:hAnsi="Arial" w:cs="Arial"/>
          <w:sz w:val="20"/>
          <w:szCs w:val="20"/>
          <w:lang w:val="es-CO"/>
        </w:rPr>
      </w:pPr>
      <w:r w:rsidRPr="00782059">
        <w:rPr>
          <w:rFonts w:ascii="Arial" w:hAnsi="Arial" w:cs="Arial"/>
          <w:sz w:val="20"/>
          <w:szCs w:val="20"/>
          <w:highlight w:val="yellow"/>
          <w:lang w:val="es-CO"/>
        </w:rPr>
        <w:t>Se debe discriminar de dónde salieron los valores. Ejemplo: si es del histórico de contrataciones se debe colocar cuáles fueron los contratos tomados como históricos con número de contrato, objeto valor y tiempo; en los casos de análisis de precios del mercado se debe sacar el promedio de las cotizaciones, etc.</w:t>
      </w:r>
      <w:r w:rsidRPr="00782059">
        <w:rPr>
          <w:rFonts w:ascii="Arial" w:hAnsi="Arial" w:cs="Arial"/>
          <w:sz w:val="20"/>
          <w:szCs w:val="20"/>
          <w:lang w:val="es-CO"/>
        </w:rPr>
        <w:t xml:space="preserve"> </w:t>
      </w:r>
    </w:p>
    <w:p w14:paraId="5BF7A8CB" w14:textId="77777777" w:rsidR="00B8599D" w:rsidRDefault="00B8599D" w:rsidP="009213BD">
      <w:pPr>
        <w:suppressAutoHyphens/>
        <w:snapToGrid w:val="0"/>
        <w:spacing w:after="0" w:line="240" w:lineRule="auto"/>
        <w:jc w:val="both"/>
        <w:rPr>
          <w:rFonts w:ascii="Arial" w:hAnsi="Arial" w:cs="Arial"/>
        </w:rPr>
      </w:pPr>
    </w:p>
    <w:p w14:paraId="471353E1" w14:textId="77777777" w:rsidR="00B8599D" w:rsidRPr="00782059" w:rsidRDefault="00B8599D" w:rsidP="00B8599D">
      <w:pPr>
        <w:pStyle w:val="Norma"/>
        <w:jc w:val="both"/>
        <w:rPr>
          <w:rFonts w:ascii="Arial" w:hAnsi="Arial" w:cs="Arial"/>
          <w:b/>
          <w:lang w:val="es-CO" w:eastAsia="es-CO"/>
        </w:rPr>
      </w:pPr>
      <w:r w:rsidRPr="00782059">
        <w:rPr>
          <w:rFonts w:ascii="Arial" w:hAnsi="Arial" w:cs="Arial"/>
          <w:b/>
          <w:highlight w:val="yellow"/>
          <w:lang w:val="es-CO" w:eastAsia="es-CO"/>
        </w:rPr>
        <w:t>EN LOS CASOS DE INVITACIÓN PUBLICA, SELECCIÓN ABREVIADA, LICITACIÓN PUBLICA O CONCURSO DE MERITOS</w:t>
      </w:r>
    </w:p>
    <w:p w14:paraId="4B85BA4D" w14:textId="77777777" w:rsidR="00B8599D" w:rsidRPr="00782059" w:rsidRDefault="00B8599D" w:rsidP="00B8599D">
      <w:pPr>
        <w:pStyle w:val="Norma"/>
        <w:jc w:val="both"/>
        <w:rPr>
          <w:rFonts w:ascii="Arial" w:hAnsi="Arial" w:cs="Arial"/>
          <w:b/>
          <w:sz w:val="20"/>
          <w:szCs w:val="20"/>
          <w:lang w:val="es-CO"/>
        </w:rPr>
      </w:pPr>
    </w:p>
    <w:p w14:paraId="6448F476" w14:textId="593790E5" w:rsidR="00B8599D" w:rsidRPr="00782059" w:rsidRDefault="00B8599D" w:rsidP="00B8599D">
      <w:pPr>
        <w:pStyle w:val="Textoindependiente2"/>
        <w:shd w:val="clear" w:color="auto" w:fill="FFFFFF"/>
        <w:spacing w:line="240" w:lineRule="auto"/>
        <w:jc w:val="both"/>
        <w:rPr>
          <w:rFonts w:ascii="Arial" w:hAnsi="Arial" w:cs="Arial"/>
          <w:highlight w:val="yellow"/>
          <w:lang w:eastAsia="es-CO"/>
        </w:rPr>
      </w:pPr>
      <w:r w:rsidRPr="00782059">
        <w:rPr>
          <w:rFonts w:ascii="Arial" w:hAnsi="Arial" w:cs="Arial"/>
          <w:highlight w:val="yellow"/>
          <w:lang w:val="es-CO" w:eastAsia="es-CO"/>
        </w:rPr>
        <w:t>Se recibirán (_</w:t>
      </w:r>
      <w:r w:rsidR="00F9422C" w:rsidRPr="00782059">
        <w:rPr>
          <w:rFonts w:ascii="Arial" w:hAnsi="Arial" w:cs="Arial"/>
          <w:highlight w:val="yellow"/>
          <w:lang w:val="es-CO" w:eastAsia="es-CO"/>
        </w:rPr>
        <w:t xml:space="preserve">_)  </w:t>
      </w:r>
      <w:r w:rsidRPr="00782059">
        <w:rPr>
          <w:rFonts w:ascii="Arial" w:hAnsi="Arial" w:cs="Arial"/>
          <w:highlight w:val="yellow"/>
          <w:lang w:eastAsia="es-CO"/>
        </w:rPr>
        <w:t xml:space="preserve">No </w:t>
      </w:r>
      <w:r w:rsidRPr="00782059">
        <w:rPr>
          <w:rFonts w:ascii="Arial" w:hAnsi="Arial" w:cs="Arial"/>
          <w:highlight w:val="yellow"/>
          <w:lang w:val="es-CO" w:eastAsia="es-CO"/>
        </w:rPr>
        <w:t xml:space="preserve">se recibirán (__)  propuestas </w:t>
      </w:r>
      <w:r w:rsidRPr="00782059">
        <w:rPr>
          <w:rFonts w:ascii="Arial" w:hAnsi="Arial" w:cs="Arial"/>
          <w:highlight w:val="yellow"/>
          <w:lang w:eastAsia="es-CO"/>
        </w:rPr>
        <w:t xml:space="preserve">parciales, el no ofertar un ítem </w:t>
      </w:r>
      <w:r w:rsidRPr="00782059">
        <w:rPr>
          <w:rFonts w:ascii="Arial" w:hAnsi="Arial" w:cs="Arial"/>
          <w:highlight w:val="yellow"/>
          <w:lang w:val="es-CO" w:eastAsia="es-CO"/>
        </w:rPr>
        <w:t xml:space="preserve">del grupo a ofertar </w:t>
      </w:r>
      <w:r w:rsidRPr="00782059">
        <w:rPr>
          <w:rFonts w:ascii="Arial" w:hAnsi="Arial" w:cs="Arial"/>
          <w:highlight w:val="yellow"/>
          <w:lang w:eastAsia="es-CO"/>
        </w:rPr>
        <w:t xml:space="preserve">es causal de rechazo de la oferta. </w:t>
      </w:r>
    </w:p>
    <w:p w14:paraId="5DD74090" w14:textId="77777777" w:rsidR="00B8599D" w:rsidRPr="00782059" w:rsidRDefault="00B8599D" w:rsidP="00B8599D">
      <w:pPr>
        <w:autoSpaceDE w:val="0"/>
        <w:autoSpaceDN w:val="0"/>
        <w:adjustRightInd w:val="0"/>
        <w:spacing w:after="10" w:line="240" w:lineRule="auto"/>
        <w:jc w:val="both"/>
        <w:rPr>
          <w:rFonts w:ascii="Arial" w:hAnsi="Arial" w:cs="Arial"/>
          <w:highlight w:val="yellow"/>
          <w:lang w:eastAsia="es-CO"/>
        </w:rPr>
      </w:pPr>
      <w:r w:rsidRPr="00782059">
        <w:rPr>
          <w:rFonts w:ascii="Arial" w:hAnsi="Arial" w:cs="Arial"/>
          <w:highlight w:val="yellow"/>
          <w:lang w:eastAsia="es-CO"/>
        </w:rPr>
        <w:t>Ningún valor ofertado por ítem puede superar el promedio obtenido por la entidad so pena de rechazo de la oferta.</w:t>
      </w:r>
    </w:p>
    <w:p w14:paraId="25D4AB28" w14:textId="77777777" w:rsidR="00B8599D" w:rsidRPr="00782059" w:rsidRDefault="00B8599D" w:rsidP="00B8599D">
      <w:pPr>
        <w:autoSpaceDE w:val="0"/>
        <w:autoSpaceDN w:val="0"/>
        <w:adjustRightInd w:val="0"/>
        <w:spacing w:after="10" w:line="240" w:lineRule="auto"/>
        <w:jc w:val="both"/>
        <w:rPr>
          <w:rFonts w:ascii="Arial" w:hAnsi="Arial" w:cs="Arial"/>
          <w:highlight w:val="yellow"/>
          <w:lang w:eastAsia="es-CO"/>
        </w:rPr>
      </w:pPr>
    </w:p>
    <w:p w14:paraId="6AB6E503" w14:textId="77777777" w:rsidR="00B8599D" w:rsidRPr="00782059" w:rsidRDefault="00B8599D" w:rsidP="00B8599D">
      <w:pPr>
        <w:suppressAutoHyphens/>
        <w:snapToGrid w:val="0"/>
        <w:spacing w:after="0" w:line="240" w:lineRule="auto"/>
        <w:jc w:val="both"/>
        <w:rPr>
          <w:rFonts w:ascii="Arial" w:hAnsi="Arial" w:cs="Arial"/>
          <w:highlight w:val="yellow"/>
          <w:lang w:eastAsia="es-CO"/>
        </w:rPr>
      </w:pPr>
      <w:r w:rsidRPr="00782059">
        <w:rPr>
          <w:rFonts w:ascii="Arial" w:hAnsi="Arial" w:cs="Arial"/>
          <w:highlight w:val="yellow"/>
          <w:lang w:eastAsia="es-CO"/>
        </w:rPr>
        <w:t>Se advierte, que, para efectuar la evaluación del factor del precio, en el evento de presentarse propuestas de régimen simplificado, régimen común u otros (es decir con IVA y sin IVA), el precio de aquellas les aplique el IVA, el valor será analizado antes de IVA, lo anterior con el fin de brindar</w:t>
      </w:r>
      <w:r>
        <w:rPr>
          <w:rFonts w:ascii="Arial" w:hAnsi="Arial" w:cs="Arial"/>
          <w:highlight w:val="yellow"/>
          <w:lang w:eastAsia="es-CO"/>
        </w:rPr>
        <w:t xml:space="preserve"> </w:t>
      </w:r>
      <w:r w:rsidRPr="00782059">
        <w:rPr>
          <w:rFonts w:ascii="Arial" w:hAnsi="Arial" w:cs="Arial"/>
          <w:highlight w:val="yellow"/>
          <w:lang w:eastAsia="es-CO"/>
        </w:rPr>
        <w:t>igualdad entre los oferentes. Se solicita a los proponentes presentar la propuesta económica, discriminando el valor del IVA e indicar el porcentaje de IVA aplicable. El oferente que no discrimine el valor antes del IVA, se tomara para los efectos de la evaluación del factor precio el valor como fue presentado por el oferente.</w:t>
      </w:r>
    </w:p>
    <w:p w14:paraId="057C88DF" w14:textId="77777777" w:rsidR="00B8599D" w:rsidRPr="00782059" w:rsidRDefault="00B8599D" w:rsidP="00B8599D">
      <w:pPr>
        <w:autoSpaceDE w:val="0"/>
        <w:autoSpaceDN w:val="0"/>
        <w:adjustRightInd w:val="0"/>
        <w:spacing w:line="240" w:lineRule="auto"/>
        <w:jc w:val="both"/>
        <w:rPr>
          <w:rFonts w:ascii="Arial" w:hAnsi="Arial" w:cs="Arial"/>
          <w:highlight w:val="yellow"/>
          <w:lang w:eastAsia="es-CO"/>
        </w:rPr>
      </w:pPr>
      <w:r w:rsidRPr="00782059">
        <w:rPr>
          <w:rFonts w:ascii="Arial" w:hAnsi="Arial" w:cs="Arial"/>
          <w:highlight w:val="yellow"/>
          <w:lang w:eastAsia="es-CO"/>
        </w:rPr>
        <w:t>Cuando el oferente no indique o discrimine si le es o no aplicable el IVA o demás impuestos se entenderá que la propuesta es presentada con IVA incluido.</w:t>
      </w:r>
    </w:p>
    <w:p w14:paraId="159B9241" w14:textId="77777777" w:rsidR="00B8599D" w:rsidRPr="00782059" w:rsidRDefault="00B8599D" w:rsidP="00B8599D">
      <w:pPr>
        <w:pStyle w:val="Norma"/>
        <w:jc w:val="both"/>
        <w:rPr>
          <w:rFonts w:ascii="Arial" w:hAnsi="Arial" w:cs="Arial"/>
          <w:sz w:val="20"/>
          <w:szCs w:val="20"/>
          <w:lang w:val="es-CO"/>
        </w:rPr>
      </w:pPr>
    </w:p>
    <w:p w14:paraId="0C4686C8" w14:textId="77777777" w:rsidR="00B8599D" w:rsidRPr="00782059" w:rsidRDefault="00B8599D" w:rsidP="00B8599D">
      <w:pPr>
        <w:pStyle w:val="Textoindependiente2"/>
        <w:shd w:val="clear" w:color="auto" w:fill="FFFFFF"/>
        <w:spacing w:line="240" w:lineRule="auto"/>
        <w:jc w:val="both"/>
        <w:rPr>
          <w:rFonts w:ascii="Arial" w:hAnsi="Arial" w:cs="Arial"/>
          <w:highlight w:val="yellow"/>
          <w:lang w:val="es-CO"/>
        </w:rPr>
      </w:pPr>
      <w:r w:rsidRPr="00782059">
        <w:rPr>
          <w:rFonts w:ascii="Arial" w:hAnsi="Arial" w:cs="Arial"/>
          <w:b/>
          <w:highlight w:val="yellow"/>
          <w:lang w:val="es-CO"/>
        </w:rPr>
        <w:t>En los casos que se realiza adjudicación por la sumatoria de ítems, sin tener en cuenta cantidades, indicar:</w:t>
      </w:r>
      <w:r w:rsidRPr="00782059">
        <w:rPr>
          <w:rFonts w:ascii="Arial" w:hAnsi="Arial" w:cs="Arial"/>
          <w:highlight w:val="yellow"/>
          <w:lang w:val="es-CO"/>
        </w:rPr>
        <w:t xml:space="preserve"> </w:t>
      </w:r>
      <w:r w:rsidRPr="00782059">
        <w:rPr>
          <w:rFonts w:ascii="Arial" w:hAnsi="Arial" w:cs="Arial"/>
          <w:highlight w:val="yellow"/>
        </w:rPr>
        <w:t xml:space="preserve">el presupuestado de la Entidad será ejecutado de acuerdo a las necesidades presentadas por </w:t>
      </w:r>
      <w:r>
        <w:rPr>
          <w:rFonts w:ascii="Arial" w:hAnsi="Arial" w:cs="Arial"/>
          <w:highlight w:val="yellow"/>
          <w:lang w:val="es-MX"/>
        </w:rPr>
        <w:t>el IMP</w:t>
      </w:r>
      <w:r w:rsidRPr="00782059">
        <w:rPr>
          <w:rFonts w:ascii="Arial" w:hAnsi="Arial" w:cs="Arial"/>
          <w:highlight w:val="yellow"/>
        </w:rPr>
        <w:t xml:space="preserve"> durante la ejecución del contrato, por lo tanto, las cantidades pueden aumentar o disminuir.</w:t>
      </w:r>
      <w:r w:rsidRPr="00782059">
        <w:rPr>
          <w:rFonts w:ascii="Arial" w:hAnsi="Arial" w:cs="Arial"/>
          <w:highlight w:val="yellow"/>
          <w:lang w:val="es-CO"/>
        </w:rPr>
        <w:t xml:space="preserve"> El proceso será adjudicado por el valor total del presupuesto. Las propuestas deben ser presentadas sin relacionar cantidades, solo valores unitarios; el menor valor será la sumatoria de los ítems en valores unitarios ofertados.</w:t>
      </w:r>
    </w:p>
    <w:p w14:paraId="08AD5EDB" w14:textId="77777777" w:rsidR="00B8599D" w:rsidRDefault="00B8599D" w:rsidP="00B8599D">
      <w:pPr>
        <w:suppressAutoHyphens/>
        <w:snapToGrid w:val="0"/>
        <w:spacing w:after="0" w:line="240" w:lineRule="auto"/>
        <w:jc w:val="both"/>
        <w:rPr>
          <w:rFonts w:ascii="Arial" w:hAnsi="Arial" w:cs="Arial"/>
          <w:sz w:val="20"/>
          <w:szCs w:val="20"/>
        </w:rPr>
      </w:pPr>
      <w:r w:rsidRPr="00782059">
        <w:rPr>
          <w:rFonts w:ascii="Arial" w:hAnsi="Arial" w:cs="Arial"/>
          <w:sz w:val="20"/>
          <w:szCs w:val="20"/>
          <w:highlight w:val="yellow"/>
        </w:rPr>
        <w:t>En los casos en los que los valores del contrato fueron analizados en moneda extranjera indicar, la TRM del día en el que se realizó el análisis económico, y en el punto 9.1 del contrato, indicar cuáles son los riesgos de estas variables y cargo de quien están estos riesgos en las diferentes etapas contractuales.</w:t>
      </w:r>
    </w:p>
    <w:p w14:paraId="7E1CB3DF" w14:textId="77777777" w:rsidR="00E869EC" w:rsidRDefault="00E869EC" w:rsidP="00B8599D">
      <w:pPr>
        <w:suppressAutoHyphens/>
        <w:snapToGrid w:val="0"/>
        <w:spacing w:after="0" w:line="240" w:lineRule="auto"/>
        <w:jc w:val="both"/>
        <w:rPr>
          <w:rFonts w:ascii="Arial" w:hAnsi="Arial" w:cs="Arial"/>
          <w:sz w:val="20"/>
          <w:szCs w:val="20"/>
        </w:rPr>
      </w:pPr>
    </w:p>
    <w:p w14:paraId="2E2D7AAF" w14:textId="77777777" w:rsidR="00E869EC" w:rsidRDefault="00E869EC" w:rsidP="00B8599D">
      <w:pPr>
        <w:suppressAutoHyphens/>
        <w:snapToGrid w:val="0"/>
        <w:spacing w:after="0" w:line="240" w:lineRule="auto"/>
        <w:jc w:val="both"/>
        <w:rPr>
          <w:rFonts w:ascii="Arial" w:hAnsi="Arial" w:cs="Arial"/>
        </w:rPr>
      </w:pPr>
      <w:r w:rsidRPr="00D8458E">
        <w:rPr>
          <w:b/>
          <w:bCs/>
          <w:noProof/>
          <w:sz w:val="24"/>
          <w:szCs w:val="24"/>
          <w:lang w:eastAsia="es-CO"/>
        </w:rPr>
        <w:lastRenderedPageBreak/>
        <mc:AlternateContent>
          <mc:Choice Requires="wps">
            <w:drawing>
              <wp:inline distT="0" distB="0" distL="0" distR="0" wp14:anchorId="64D0CE46" wp14:editId="398638F5">
                <wp:extent cx="6324600" cy="854015"/>
                <wp:effectExtent l="0" t="0" r="19050" b="22860"/>
                <wp:docPr id="392431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54015"/>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52415A58" w14:textId="77777777" w:rsidR="00AC2D84" w:rsidRDefault="00AC2D84" w:rsidP="0072631C">
                            <w:pPr>
                              <w:pStyle w:val="Ttulo1"/>
                              <w:numPr>
                                <w:ilvl w:val="0"/>
                                <w:numId w:val="24"/>
                              </w:numPr>
                            </w:pPr>
                            <w:bookmarkStart w:id="14" w:name="_Toc137626121"/>
                            <w:r w:rsidRPr="00E97DF4">
                              <w:t>MODALIDAD Y CRITERIOS DE SELECCIÓN DE LA OFERTA MÁS FAVORABLE, JUSTIFICACIÓN Y FUNDAMENTOS JURÍDICOS QUE LA SOPORTAN.</w:t>
                            </w:r>
                            <w:bookmarkEnd w:id="14"/>
                          </w:p>
                          <w:p w14:paraId="3033B2F8" w14:textId="77777777" w:rsidR="00AC2D84" w:rsidRPr="004C00F9" w:rsidRDefault="00AC2D84" w:rsidP="004C00F9">
                            <w:pPr>
                              <w:pStyle w:val="Norma"/>
                              <w:jc w:val="center"/>
                              <w:rPr>
                                <w:rFonts w:ascii="Arial" w:hAnsi="Arial" w:cs="Arial"/>
                                <w:bCs/>
                                <w:color w:val="FF0000"/>
                                <w:sz w:val="21"/>
                                <w:szCs w:val="21"/>
                              </w:rPr>
                            </w:pPr>
                            <w:r w:rsidRPr="004C00F9">
                              <w:rPr>
                                <w:rFonts w:ascii="Arial" w:hAnsi="Arial" w:cs="Arial"/>
                                <w:sz w:val="21"/>
                                <w:szCs w:val="21"/>
                              </w:rPr>
                              <w:t>(Art. 2.2.1.1.2.1.1, especialmente numeral 3 Decreto 1082 de 2015)</w:t>
                            </w:r>
                          </w:p>
                          <w:p w14:paraId="4A659522" w14:textId="77777777" w:rsidR="00AC2D84" w:rsidRDefault="00AC2D84" w:rsidP="00E869EC">
                            <w:pPr>
                              <w:pStyle w:val="Prrafodelista"/>
                              <w:suppressAutoHyphens/>
                              <w:snapToGrid w:val="0"/>
                              <w:spacing w:after="0" w:line="240" w:lineRule="auto"/>
                              <w:ind w:left="0"/>
                              <w:jc w:val="center"/>
                            </w:pPr>
                          </w:p>
                        </w:txbxContent>
                      </wps:txbx>
                      <wps:bodyPr rot="0" vert="horz" wrap="square" lIns="91440" tIns="45720" rIns="91440" bIns="45720" anchor="t" anchorCtr="0">
                        <a:noAutofit/>
                      </wps:bodyPr>
                    </wps:wsp>
                  </a:graphicData>
                </a:graphic>
              </wp:inline>
            </w:drawing>
          </mc:Choice>
          <mc:Fallback>
            <w:pict>
              <v:roundrect w14:anchorId="64D0CE46" id="_x0000_s1035" style="width:498pt;height:67.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" fillcolor="#e8e7e7 [2995]" strokecolor="#a5a5a5 [3206]" strokeweight=".5pt">
                <v:fill color2="#928e8e [2019]" rotate="t" colors="0 #ebeaea;.5 #e4e3e3;1 #bcbbbb" focus="100%" type="gradient">
                  <o:fill v:ext="view" type="gradientUnscaled"/>
                </v:fill>
                <v:stroke joinstyle="miter"/>
                <v:textbox>
                  <w:txbxContent>
                    <w:p w14:paraId="52415A58" w14:textId="77777777" w:rsidR="00AC2D84" w:rsidRDefault="00AC2D84" w:rsidP="0072631C">
                      <w:pPr>
                        <w:pStyle w:val="Ttulo1"/>
                        <w:numPr>
                          <w:ilvl w:val="0"/>
                          <w:numId w:val="24"/>
                        </w:numPr>
                      </w:pPr>
                      <w:bookmarkStart w:id="19" w:name="_Toc137626121"/>
                      <w:r w:rsidRPr="00E97DF4">
                        <w:t>MODALIDAD Y CRITERIOS DE SELECCIÓN DE LA OFERTA MÁS FAVORABLE, JUSTIFICACIÓN Y FUNDAMENTOS JURÍDICOS QUE LA SOPORTAN.</w:t>
                      </w:r>
                      <w:bookmarkEnd w:id="19"/>
                    </w:p>
                    <w:p w14:paraId="3033B2F8" w14:textId="77777777" w:rsidR="00AC2D84" w:rsidRPr="004C00F9" w:rsidRDefault="00AC2D84" w:rsidP="004C00F9">
                      <w:pPr>
                        <w:pStyle w:val="Norma"/>
                        <w:jc w:val="center"/>
                        <w:rPr>
                          <w:rFonts w:ascii="Arial" w:hAnsi="Arial" w:cs="Arial"/>
                          <w:bCs/>
                          <w:color w:val="FF0000"/>
                          <w:sz w:val="21"/>
                          <w:szCs w:val="21"/>
                        </w:rPr>
                      </w:pPr>
                      <w:r w:rsidRPr="004C00F9">
                        <w:rPr>
                          <w:rFonts w:ascii="Arial" w:hAnsi="Arial" w:cs="Arial"/>
                          <w:sz w:val="21"/>
                          <w:szCs w:val="21"/>
                        </w:rPr>
                        <w:t>(Art. 2.2.1.1.2.1.1, especialmente numeral 3 Decreto 1082 de 2015)</w:t>
                      </w:r>
                    </w:p>
                    <w:p w14:paraId="4A659522" w14:textId="77777777" w:rsidR="00AC2D84" w:rsidRDefault="00AC2D84" w:rsidP="00E869EC">
                      <w:pPr>
                        <w:pStyle w:val="Prrafodelista"/>
                        <w:suppressAutoHyphens/>
                        <w:snapToGrid w:val="0"/>
                        <w:spacing w:after="0" w:line="240" w:lineRule="auto"/>
                        <w:ind w:left="0"/>
                        <w:jc w:val="center"/>
                      </w:pPr>
                    </w:p>
                  </w:txbxContent>
                </v:textbox>
                <w10:anchorlock/>
              </v:roundrect>
            </w:pict>
          </mc:Fallback>
        </mc:AlternateContent>
      </w:r>
    </w:p>
    <w:p w14:paraId="21C84B0A" w14:textId="77777777" w:rsidR="00E869EC" w:rsidRDefault="00E869EC" w:rsidP="00B8599D">
      <w:pPr>
        <w:suppressAutoHyphens/>
        <w:snapToGrid w:val="0"/>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2795"/>
        <w:gridCol w:w="692"/>
        <w:gridCol w:w="982"/>
        <w:gridCol w:w="704"/>
        <w:gridCol w:w="696"/>
        <w:gridCol w:w="692"/>
        <w:gridCol w:w="2782"/>
      </w:tblGrid>
      <w:tr w:rsidR="00E869EC" w14:paraId="6A4FD596" w14:textId="77777777" w:rsidTr="002B549E">
        <w:trPr>
          <w:trHeight w:val="405"/>
        </w:trPr>
        <w:tc>
          <w:tcPr>
            <w:tcW w:w="9962" w:type="dxa"/>
            <w:gridSpan w:val="8"/>
            <w:shd w:val="clear" w:color="auto" w:fill="D9D9D9"/>
            <w:vAlign w:val="center"/>
          </w:tcPr>
          <w:p w14:paraId="1BF392B4" w14:textId="77777777" w:rsidR="00E869EC" w:rsidRDefault="00626FBE" w:rsidP="0072631C">
            <w:pPr>
              <w:pStyle w:val="Ttulo2"/>
              <w:numPr>
                <w:ilvl w:val="1"/>
                <w:numId w:val="10"/>
              </w:numPr>
              <w:rPr>
                <w:sz w:val="20"/>
              </w:rPr>
            </w:pPr>
            <w:bookmarkStart w:id="15" w:name="_Toc137626122"/>
            <w:bookmarkStart w:id="16" w:name="_Hlk137138654"/>
            <w:r>
              <w:t>M</w:t>
            </w:r>
            <w:r w:rsidRPr="00A1357F">
              <w:t xml:space="preserve">ODALIDAD DE </w:t>
            </w:r>
            <w:r>
              <w:t>S</w:t>
            </w:r>
            <w:r w:rsidRPr="00A1357F">
              <w:t>ELECCIÓN</w:t>
            </w:r>
            <w:bookmarkEnd w:id="15"/>
          </w:p>
        </w:tc>
      </w:tr>
      <w:tr w:rsidR="00E869EC" w14:paraId="0AD49E5B" w14:textId="77777777" w:rsidTr="002B549E">
        <w:tc>
          <w:tcPr>
            <w:tcW w:w="9962" w:type="dxa"/>
            <w:gridSpan w:val="8"/>
            <w:shd w:val="clear" w:color="auto" w:fill="D9D9D9" w:themeFill="background1" w:themeFillShade="D9"/>
          </w:tcPr>
          <w:p w14:paraId="13C1BF4D" w14:textId="77777777" w:rsidR="00E869EC" w:rsidRDefault="00E869EC" w:rsidP="002B549E">
            <w:pPr>
              <w:pStyle w:val="Norma"/>
              <w:snapToGrid w:val="0"/>
              <w:jc w:val="center"/>
              <w:rPr>
                <w:rFonts w:ascii="Arial" w:hAnsi="Arial" w:cs="Arial"/>
                <w:b/>
                <w:bCs/>
                <w:color w:val="000000"/>
                <w:sz w:val="20"/>
                <w:szCs w:val="20"/>
                <w:lang w:val="es-CO"/>
              </w:rPr>
            </w:pPr>
            <w:r>
              <w:rPr>
                <w:rFonts w:ascii="Arial" w:hAnsi="Arial" w:cs="Arial"/>
                <w:b/>
                <w:bCs/>
                <w:color w:val="000000"/>
                <w:sz w:val="20"/>
                <w:szCs w:val="20"/>
                <w:lang w:val="es-CO"/>
              </w:rPr>
              <w:t>SELECCIÓN ABREVIADA</w:t>
            </w:r>
          </w:p>
        </w:tc>
      </w:tr>
      <w:tr w:rsidR="00E869EC" w14:paraId="3342E29D" w14:textId="77777777" w:rsidTr="002B549E">
        <w:tc>
          <w:tcPr>
            <w:tcW w:w="619" w:type="dxa"/>
            <w:vAlign w:val="center"/>
          </w:tcPr>
          <w:p w14:paraId="19CBB113"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3654D93B" w14:textId="77777777" w:rsidR="00E869EC" w:rsidRDefault="00E869EC" w:rsidP="002B549E">
            <w:pPr>
              <w:pStyle w:val="Norma"/>
              <w:rPr>
                <w:rFonts w:ascii="Arial" w:hAnsi="Arial" w:cs="Arial"/>
                <w:color w:val="000000"/>
                <w:sz w:val="20"/>
                <w:szCs w:val="20"/>
                <w:lang w:val="es-CO" w:eastAsia="es-CO"/>
              </w:rPr>
            </w:pPr>
            <w:r w:rsidRPr="00CC0B94">
              <w:rPr>
                <w:rFonts w:ascii="Arial" w:hAnsi="Arial" w:cs="Arial"/>
                <w:color w:val="000000"/>
                <w:sz w:val="20"/>
                <w:szCs w:val="20"/>
                <w:lang w:val="es-CO" w:eastAsia="es-CO"/>
              </w:rPr>
              <w:t xml:space="preserve">Subasta Inversa. </w:t>
            </w:r>
          </w:p>
          <w:p w14:paraId="701E702B" w14:textId="77777777" w:rsidR="00E869EC" w:rsidRPr="005D3A8E" w:rsidRDefault="00E869EC" w:rsidP="002B549E">
            <w:pPr>
              <w:pStyle w:val="Norma"/>
              <w:rPr>
                <w:rFonts w:ascii="Arial" w:hAnsi="Arial" w:cs="Arial"/>
                <w:color w:val="000000"/>
                <w:sz w:val="20"/>
                <w:szCs w:val="20"/>
                <w:lang w:val="es-CO" w:eastAsia="es-CO"/>
              </w:rPr>
            </w:pPr>
            <w:r w:rsidRPr="00CC0B94">
              <w:rPr>
                <w:rFonts w:ascii="Arial" w:hAnsi="Arial" w:cs="Arial"/>
                <w:color w:val="000000"/>
                <w:sz w:val="20"/>
                <w:szCs w:val="20"/>
                <w:lang w:val="es-CO" w:eastAsia="es-CO"/>
              </w:rPr>
              <w:t>(Artículo 2.2.1.2.1.2.2.)</w:t>
            </w:r>
          </w:p>
        </w:tc>
        <w:tc>
          <w:tcPr>
            <w:tcW w:w="692" w:type="dxa"/>
            <w:vAlign w:val="center"/>
          </w:tcPr>
          <w:p w14:paraId="5AC20340"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6003A22A" w14:textId="77777777" w:rsidR="00E869EC" w:rsidRPr="00D056E7" w:rsidRDefault="00E869EC" w:rsidP="002B549E">
            <w:pPr>
              <w:pStyle w:val="Norma"/>
              <w:rPr>
                <w:rFonts w:ascii="Arial" w:hAnsi="Arial" w:cs="Arial"/>
                <w:bCs/>
                <w:highlight w:val="yellow"/>
                <w:lang w:eastAsia="es-CO"/>
              </w:rPr>
            </w:pPr>
            <w:r w:rsidRPr="00CC0B94">
              <w:rPr>
                <w:rFonts w:ascii="Arial" w:hAnsi="Arial" w:cs="Arial"/>
                <w:color w:val="000000"/>
                <w:sz w:val="20"/>
                <w:szCs w:val="20"/>
                <w:lang w:val="es-CO" w:eastAsia="es-CO"/>
              </w:rPr>
              <w:t>Bolsa de productos. (Artículo 2.2.1.2.1.2.11.)</w:t>
            </w:r>
          </w:p>
        </w:tc>
        <w:tc>
          <w:tcPr>
            <w:tcW w:w="692" w:type="dxa"/>
            <w:vAlign w:val="center"/>
          </w:tcPr>
          <w:p w14:paraId="0670FF07"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37F453E2" w14:textId="77777777" w:rsidR="00E869EC" w:rsidRPr="00D056E7" w:rsidRDefault="00E869EC" w:rsidP="002B549E">
            <w:pPr>
              <w:pStyle w:val="Norma"/>
              <w:snapToGrid w:val="0"/>
              <w:spacing w:line="276" w:lineRule="auto"/>
              <w:rPr>
                <w:rFonts w:ascii="Arial" w:hAnsi="Arial" w:cs="Arial"/>
                <w:sz w:val="20"/>
                <w:szCs w:val="20"/>
                <w:highlight w:val="yellow"/>
                <w:lang w:val="es-CO"/>
              </w:rPr>
            </w:pPr>
            <w:r w:rsidRPr="00CC0B94">
              <w:rPr>
                <w:rFonts w:ascii="Arial" w:hAnsi="Arial" w:cs="Arial"/>
                <w:color w:val="000000"/>
                <w:sz w:val="20"/>
                <w:szCs w:val="20"/>
                <w:lang w:val="es-CO" w:eastAsia="es-CO"/>
              </w:rPr>
              <w:t>Acuerdo marco de precios. (Artículo 2.2.1.2.1.2.10.)</w:t>
            </w:r>
          </w:p>
        </w:tc>
      </w:tr>
      <w:tr w:rsidR="00E869EC" w14:paraId="71C56516" w14:textId="77777777" w:rsidTr="002B549E">
        <w:tc>
          <w:tcPr>
            <w:tcW w:w="619" w:type="dxa"/>
            <w:vAlign w:val="center"/>
          </w:tcPr>
          <w:p w14:paraId="27FC6EE3"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1A36C9BE" w14:textId="77777777" w:rsidR="00E869EC" w:rsidRDefault="00E869EC" w:rsidP="002B549E">
            <w:pPr>
              <w:pStyle w:val="Norma"/>
              <w:snapToGrid w:val="0"/>
              <w:spacing w:line="276" w:lineRule="auto"/>
              <w:rPr>
                <w:rFonts w:ascii="Arial" w:hAnsi="Arial" w:cs="Arial"/>
                <w:color w:val="000000"/>
                <w:sz w:val="20"/>
                <w:szCs w:val="20"/>
                <w:lang w:val="es-CO" w:eastAsia="es-CO"/>
              </w:rPr>
            </w:pPr>
            <w:r w:rsidRPr="00CC0B94">
              <w:rPr>
                <w:rFonts w:ascii="Arial" w:hAnsi="Arial" w:cs="Arial"/>
                <w:color w:val="000000"/>
                <w:sz w:val="20"/>
                <w:szCs w:val="20"/>
                <w:lang w:val="es-CO" w:eastAsia="es-CO"/>
              </w:rPr>
              <w:t>Meno</w:t>
            </w:r>
            <w:r>
              <w:rPr>
                <w:rFonts w:ascii="Arial" w:hAnsi="Arial" w:cs="Arial"/>
                <w:color w:val="000000"/>
                <w:sz w:val="20"/>
                <w:szCs w:val="20"/>
                <w:lang w:val="es-CO" w:eastAsia="es-CO"/>
              </w:rPr>
              <w:t>r Cuantía</w:t>
            </w:r>
            <w:r w:rsidRPr="00CC0B94">
              <w:rPr>
                <w:rFonts w:ascii="Arial" w:hAnsi="Arial" w:cs="Arial"/>
                <w:color w:val="000000"/>
                <w:sz w:val="20"/>
                <w:szCs w:val="20"/>
                <w:lang w:val="es-CO" w:eastAsia="es-CO"/>
              </w:rPr>
              <w:t xml:space="preserve">. </w:t>
            </w:r>
          </w:p>
          <w:p w14:paraId="42E6383E" w14:textId="77777777" w:rsidR="00E869EC" w:rsidRPr="00CC0B94" w:rsidRDefault="00E869EC" w:rsidP="002B549E">
            <w:pPr>
              <w:pStyle w:val="Norma"/>
              <w:snapToGrid w:val="0"/>
              <w:spacing w:line="276" w:lineRule="auto"/>
              <w:rPr>
                <w:rFonts w:ascii="Arial" w:hAnsi="Arial" w:cs="Arial"/>
                <w:color w:val="000000"/>
                <w:sz w:val="20"/>
                <w:szCs w:val="20"/>
                <w:lang w:val="es-CO" w:eastAsia="es-CO"/>
              </w:rPr>
            </w:pPr>
            <w:r w:rsidRPr="00CC0B94">
              <w:rPr>
                <w:rFonts w:ascii="Arial" w:hAnsi="Arial" w:cs="Arial"/>
                <w:color w:val="000000"/>
                <w:sz w:val="20"/>
                <w:szCs w:val="20"/>
                <w:lang w:val="es-CO" w:eastAsia="es-CO"/>
              </w:rPr>
              <w:t>(Artículo 2.2.1.2.1.2.20.)</w:t>
            </w:r>
          </w:p>
        </w:tc>
        <w:tc>
          <w:tcPr>
            <w:tcW w:w="692" w:type="dxa"/>
            <w:vAlign w:val="center"/>
          </w:tcPr>
          <w:p w14:paraId="15088189"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025E248A" w14:textId="77777777" w:rsidR="00E869EC" w:rsidRPr="00CC0B94" w:rsidRDefault="00E869EC" w:rsidP="002B549E">
            <w:pPr>
              <w:pStyle w:val="Norma"/>
              <w:rPr>
                <w:rFonts w:ascii="Arial" w:hAnsi="Arial" w:cs="Arial"/>
                <w:color w:val="000000"/>
                <w:sz w:val="20"/>
                <w:szCs w:val="20"/>
                <w:lang w:val="es-CO" w:eastAsia="es-CO"/>
              </w:rPr>
            </w:pPr>
            <w:r w:rsidRPr="00CC0B94">
              <w:rPr>
                <w:rFonts w:ascii="Arial" w:hAnsi="Arial" w:cs="Arial"/>
                <w:color w:val="000000"/>
                <w:sz w:val="20"/>
                <w:szCs w:val="20"/>
                <w:lang w:val="es-CO" w:eastAsia="es-CO"/>
              </w:rPr>
              <w:t>Declaratoria de desierta de una licitación. (Artículo 2.2.1.2.1.2.22.)</w:t>
            </w:r>
          </w:p>
        </w:tc>
        <w:tc>
          <w:tcPr>
            <w:tcW w:w="692" w:type="dxa"/>
            <w:vAlign w:val="center"/>
          </w:tcPr>
          <w:p w14:paraId="70AC6559"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20B8EF69" w14:textId="77777777" w:rsidR="00E869EC" w:rsidRPr="00CC0B94" w:rsidRDefault="00E869EC" w:rsidP="002B549E">
            <w:pPr>
              <w:pStyle w:val="Norma"/>
              <w:snapToGrid w:val="0"/>
              <w:spacing w:line="276" w:lineRule="auto"/>
              <w:rPr>
                <w:rFonts w:ascii="Arial" w:hAnsi="Arial" w:cs="Arial"/>
                <w:color w:val="000000"/>
                <w:sz w:val="20"/>
                <w:szCs w:val="20"/>
                <w:lang w:val="es-CO" w:eastAsia="es-CO"/>
              </w:rPr>
            </w:pPr>
          </w:p>
        </w:tc>
      </w:tr>
      <w:tr w:rsidR="00E869EC" w14:paraId="420C8492" w14:textId="77777777" w:rsidTr="002B549E">
        <w:tc>
          <w:tcPr>
            <w:tcW w:w="9962" w:type="dxa"/>
            <w:gridSpan w:val="8"/>
            <w:shd w:val="clear" w:color="auto" w:fill="D9D9D9" w:themeFill="background1" w:themeFillShade="D9"/>
            <w:vAlign w:val="center"/>
          </w:tcPr>
          <w:p w14:paraId="3CC3E3F2" w14:textId="77777777" w:rsidR="00E869EC" w:rsidRPr="006E7AED" w:rsidRDefault="00E869EC" w:rsidP="002B549E">
            <w:pPr>
              <w:pStyle w:val="Norma"/>
              <w:snapToGrid w:val="0"/>
              <w:jc w:val="center"/>
              <w:rPr>
                <w:rFonts w:ascii="Arial" w:hAnsi="Arial" w:cs="Arial"/>
                <w:b/>
                <w:bCs/>
                <w:color w:val="000000"/>
                <w:sz w:val="20"/>
                <w:szCs w:val="20"/>
                <w:lang w:val="es-CO"/>
              </w:rPr>
            </w:pPr>
            <w:r w:rsidRPr="006E7AED">
              <w:rPr>
                <w:rFonts w:ascii="Arial" w:hAnsi="Arial" w:cs="Arial"/>
                <w:b/>
                <w:bCs/>
                <w:color w:val="000000"/>
                <w:sz w:val="20"/>
                <w:szCs w:val="20"/>
                <w:lang w:val="es-CO"/>
              </w:rPr>
              <w:t>MINIMA CUANTIA</w:t>
            </w:r>
          </w:p>
        </w:tc>
      </w:tr>
      <w:tr w:rsidR="00E869EC" w14:paraId="21C6E038" w14:textId="77777777" w:rsidTr="002B549E">
        <w:tc>
          <w:tcPr>
            <w:tcW w:w="619" w:type="dxa"/>
            <w:vAlign w:val="center"/>
          </w:tcPr>
          <w:p w14:paraId="75469DB7" w14:textId="77777777" w:rsidR="00E869EC" w:rsidRPr="007C3A06"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311D7D07"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Adquisición de Bienes</w:t>
            </w:r>
          </w:p>
        </w:tc>
        <w:tc>
          <w:tcPr>
            <w:tcW w:w="692" w:type="dxa"/>
            <w:vAlign w:val="center"/>
          </w:tcPr>
          <w:p w14:paraId="53523FA5"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15608F6F" w14:textId="77777777" w:rsidR="00E869EC" w:rsidRPr="007C3A06" w:rsidRDefault="00E869EC" w:rsidP="002B549E">
            <w:pPr>
              <w:pStyle w:val="Norma"/>
              <w:rPr>
                <w:rFonts w:ascii="Arial" w:hAnsi="Arial" w:cs="Arial"/>
                <w:sz w:val="20"/>
                <w:szCs w:val="20"/>
                <w:lang w:val="es-CO" w:eastAsia="es-CO"/>
              </w:rPr>
            </w:pPr>
            <w:r w:rsidRPr="007C3A06">
              <w:rPr>
                <w:rFonts w:ascii="Arial" w:hAnsi="Arial" w:cs="Arial"/>
                <w:sz w:val="20"/>
                <w:szCs w:val="20"/>
                <w:lang w:val="es-CO" w:eastAsia="es-CO"/>
              </w:rPr>
              <w:t>Adquisición de Servicios</w:t>
            </w:r>
          </w:p>
        </w:tc>
        <w:tc>
          <w:tcPr>
            <w:tcW w:w="692" w:type="dxa"/>
            <w:vAlign w:val="center"/>
          </w:tcPr>
          <w:p w14:paraId="346B5DC8"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15F98DF0"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Suministro</w:t>
            </w:r>
          </w:p>
        </w:tc>
      </w:tr>
      <w:tr w:rsidR="00E869EC" w14:paraId="32D0DCBE" w14:textId="77777777" w:rsidTr="002B549E">
        <w:tc>
          <w:tcPr>
            <w:tcW w:w="619" w:type="dxa"/>
            <w:vAlign w:val="center"/>
          </w:tcPr>
          <w:p w14:paraId="65948860" w14:textId="77777777" w:rsidR="00E869EC" w:rsidRPr="007C3A06"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0E40C862"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Adquisición de Bienes y Servicios</w:t>
            </w:r>
          </w:p>
        </w:tc>
        <w:tc>
          <w:tcPr>
            <w:tcW w:w="692" w:type="dxa"/>
            <w:vAlign w:val="center"/>
          </w:tcPr>
          <w:p w14:paraId="66541497"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42A6DF83" w14:textId="77777777" w:rsidR="00E869EC" w:rsidRPr="007C3A06" w:rsidRDefault="00E869EC" w:rsidP="002B549E">
            <w:pPr>
              <w:pStyle w:val="Norma"/>
              <w:rPr>
                <w:rFonts w:ascii="Arial" w:hAnsi="Arial" w:cs="Arial"/>
                <w:sz w:val="20"/>
                <w:szCs w:val="20"/>
                <w:lang w:val="es-CO" w:eastAsia="es-CO"/>
              </w:rPr>
            </w:pPr>
            <w:r w:rsidRPr="007C3A06">
              <w:rPr>
                <w:rFonts w:ascii="Arial" w:hAnsi="Arial" w:cs="Arial"/>
                <w:b/>
                <w:sz w:val="20"/>
                <w:szCs w:val="20"/>
                <w:lang w:val="es-CO" w:eastAsia="es-CO"/>
              </w:rPr>
              <w:t>Otro:</w:t>
            </w:r>
            <w:r w:rsidRPr="007C3A06">
              <w:rPr>
                <w:rFonts w:ascii="Arial" w:hAnsi="Arial" w:cs="Arial"/>
                <w:sz w:val="20"/>
                <w:szCs w:val="20"/>
                <w:lang w:val="es-CO" w:eastAsia="es-CO"/>
              </w:rPr>
              <w:t xml:space="preserve"> </w:t>
            </w:r>
            <w:r w:rsidRPr="007C3A06">
              <w:rPr>
                <w:rFonts w:ascii="Arial" w:hAnsi="Arial" w:cs="Arial"/>
                <w:sz w:val="20"/>
                <w:szCs w:val="20"/>
                <w:highlight w:val="yellow"/>
                <w:lang w:val="es-CO" w:eastAsia="es-CO"/>
              </w:rPr>
              <w:t>(INDICAR CUAL)</w:t>
            </w:r>
          </w:p>
        </w:tc>
        <w:tc>
          <w:tcPr>
            <w:tcW w:w="3474" w:type="dxa"/>
            <w:gridSpan w:val="2"/>
            <w:vAlign w:val="center"/>
          </w:tcPr>
          <w:p w14:paraId="16D98BB2" w14:textId="77777777" w:rsidR="00E869EC" w:rsidRPr="007C3A06" w:rsidRDefault="00E869EC" w:rsidP="002B549E">
            <w:pPr>
              <w:pStyle w:val="Norma"/>
              <w:snapToGrid w:val="0"/>
              <w:spacing w:line="276" w:lineRule="auto"/>
              <w:rPr>
                <w:rFonts w:ascii="Arial" w:hAnsi="Arial" w:cs="Arial"/>
                <w:sz w:val="20"/>
                <w:szCs w:val="20"/>
                <w:lang w:val="es-CO" w:eastAsia="es-CO"/>
              </w:rPr>
            </w:pPr>
          </w:p>
        </w:tc>
      </w:tr>
      <w:tr w:rsidR="00E869EC" w14:paraId="57A017A3" w14:textId="77777777" w:rsidTr="002B549E">
        <w:tc>
          <w:tcPr>
            <w:tcW w:w="9962" w:type="dxa"/>
            <w:gridSpan w:val="8"/>
            <w:shd w:val="clear" w:color="auto" w:fill="D9D9D9" w:themeFill="background1" w:themeFillShade="D9"/>
          </w:tcPr>
          <w:p w14:paraId="11B13DE4" w14:textId="77777777" w:rsidR="00E869EC" w:rsidRDefault="00E869EC" w:rsidP="002B549E">
            <w:pPr>
              <w:pStyle w:val="Norma"/>
              <w:snapToGrid w:val="0"/>
              <w:jc w:val="center"/>
              <w:rPr>
                <w:rFonts w:ascii="Arial" w:hAnsi="Arial" w:cs="Arial"/>
                <w:b/>
                <w:bCs/>
                <w:color w:val="000000"/>
                <w:sz w:val="20"/>
                <w:szCs w:val="20"/>
                <w:lang w:val="es-CO"/>
              </w:rPr>
            </w:pPr>
            <w:r w:rsidRPr="00704D63">
              <w:rPr>
                <w:rFonts w:ascii="Arial" w:hAnsi="Arial" w:cs="Arial"/>
                <w:b/>
                <w:bCs/>
                <w:color w:val="000000"/>
                <w:sz w:val="20"/>
                <w:szCs w:val="20"/>
                <w:shd w:val="clear" w:color="auto" w:fill="D9D9D9" w:themeFill="background1" w:themeFillShade="D9"/>
                <w:lang w:val="es-CO"/>
              </w:rPr>
              <w:t>CONCURSO DE M</w:t>
            </w:r>
            <w:r>
              <w:rPr>
                <w:rFonts w:ascii="Arial" w:hAnsi="Arial" w:cs="Arial"/>
                <w:b/>
                <w:bCs/>
                <w:color w:val="000000"/>
                <w:sz w:val="20"/>
                <w:szCs w:val="20"/>
                <w:lang w:val="es-CO"/>
              </w:rPr>
              <w:t>ERITOS</w:t>
            </w:r>
          </w:p>
        </w:tc>
      </w:tr>
      <w:tr w:rsidR="00E869EC" w14:paraId="0394C08A" w14:textId="77777777" w:rsidTr="002B549E">
        <w:tc>
          <w:tcPr>
            <w:tcW w:w="619" w:type="dxa"/>
            <w:vAlign w:val="center"/>
          </w:tcPr>
          <w:p w14:paraId="33B7B0D1"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69" w:type="dxa"/>
            <w:gridSpan w:val="3"/>
            <w:vAlign w:val="center"/>
          </w:tcPr>
          <w:p w14:paraId="29070B48" w14:textId="77777777" w:rsidR="00E869EC" w:rsidRPr="00D056E7" w:rsidRDefault="00E869EC" w:rsidP="002B549E">
            <w:pPr>
              <w:pStyle w:val="Norma"/>
              <w:rPr>
                <w:rFonts w:ascii="Arial" w:hAnsi="Arial" w:cs="Arial"/>
                <w:bCs/>
                <w:highlight w:val="yellow"/>
                <w:lang w:eastAsia="es-CO"/>
              </w:rPr>
            </w:pPr>
            <w:r w:rsidRPr="00CC0B94">
              <w:rPr>
                <w:rFonts w:ascii="Arial" w:hAnsi="Arial" w:cs="Arial"/>
                <w:color w:val="000000"/>
                <w:sz w:val="20"/>
                <w:szCs w:val="20"/>
                <w:lang w:val="es-CO" w:eastAsia="es-CO"/>
              </w:rPr>
              <w:t>Concurso Abierto. (Artículo 2.2.1.2.1.3.1.)</w:t>
            </w:r>
          </w:p>
        </w:tc>
        <w:tc>
          <w:tcPr>
            <w:tcW w:w="704" w:type="dxa"/>
            <w:vAlign w:val="center"/>
          </w:tcPr>
          <w:p w14:paraId="0E489C54"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4170" w:type="dxa"/>
            <w:gridSpan w:val="3"/>
            <w:vAlign w:val="center"/>
          </w:tcPr>
          <w:p w14:paraId="12A20DD2" w14:textId="77777777" w:rsidR="00E869EC" w:rsidRDefault="00E869EC" w:rsidP="002B549E">
            <w:pPr>
              <w:pStyle w:val="Norma"/>
              <w:snapToGrid w:val="0"/>
              <w:spacing w:line="276" w:lineRule="auto"/>
              <w:rPr>
                <w:rFonts w:ascii="Arial" w:hAnsi="Arial" w:cs="Arial"/>
                <w:color w:val="000000"/>
                <w:sz w:val="20"/>
                <w:szCs w:val="20"/>
                <w:lang w:val="es-CO" w:eastAsia="es-CO"/>
              </w:rPr>
            </w:pPr>
            <w:r w:rsidRPr="00CC0B94">
              <w:rPr>
                <w:rFonts w:ascii="Arial" w:hAnsi="Arial" w:cs="Arial"/>
                <w:color w:val="000000"/>
                <w:sz w:val="20"/>
                <w:szCs w:val="20"/>
                <w:lang w:val="es-CO" w:eastAsia="es-CO"/>
              </w:rPr>
              <w:t>Precalificación</w:t>
            </w:r>
          </w:p>
          <w:p w14:paraId="6DF8F9D1" w14:textId="77777777" w:rsidR="00E869EC" w:rsidRPr="00D056E7" w:rsidRDefault="00E869EC" w:rsidP="002B549E">
            <w:pPr>
              <w:pStyle w:val="Norma"/>
              <w:snapToGrid w:val="0"/>
              <w:spacing w:line="276" w:lineRule="auto"/>
              <w:rPr>
                <w:rFonts w:ascii="Arial" w:hAnsi="Arial" w:cs="Arial"/>
                <w:sz w:val="20"/>
                <w:szCs w:val="20"/>
                <w:highlight w:val="yellow"/>
                <w:lang w:val="es-CO"/>
              </w:rPr>
            </w:pPr>
            <w:r w:rsidRPr="00CC0B94">
              <w:rPr>
                <w:rFonts w:ascii="Arial" w:hAnsi="Arial" w:cs="Arial"/>
                <w:color w:val="000000"/>
                <w:sz w:val="20"/>
                <w:szCs w:val="20"/>
                <w:lang w:val="es-CO" w:eastAsia="es-CO"/>
              </w:rPr>
              <w:t>(</w:t>
            </w:r>
            <w:r>
              <w:rPr>
                <w:rFonts w:ascii="Arial" w:hAnsi="Arial" w:cs="Arial"/>
                <w:color w:val="000000"/>
                <w:sz w:val="20"/>
                <w:szCs w:val="20"/>
                <w:lang w:val="es-CO" w:eastAsia="es-CO"/>
              </w:rPr>
              <w:t xml:space="preserve">Artículo 2.2.1.2.1.3.2. al </w:t>
            </w:r>
            <w:r w:rsidRPr="00CC0B94">
              <w:rPr>
                <w:rFonts w:ascii="Arial" w:hAnsi="Arial" w:cs="Arial"/>
                <w:color w:val="000000"/>
                <w:sz w:val="20"/>
                <w:szCs w:val="20"/>
                <w:lang w:val="es-CO" w:eastAsia="es-CO"/>
              </w:rPr>
              <w:t>2.2.1.2.1.3.7.).</w:t>
            </w:r>
          </w:p>
        </w:tc>
      </w:tr>
      <w:tr w:rsidR="00E869EC" w14:paraId="4B15BC47" w14:textId="77777777" w:rsidTr="002B549E">
        <w:tc>
          <w:tcPr>
            <w:tcW w:w="9962" w:type="dxa"/>
            <w:gridSpan w:val="8"/>
            <w:shd w:val="clear" w:color="auto" w:fill="D9D9D9" w:themeFill="background1" w:themeFillShade="D9"/>
          </w:tcPr>
          <w:p w14:paraId="7CAB1A1D" w14:textId="77777777" w:rsidR="00E869EC" w:rsidRDefault="00E869EC" w:rsidP="002B549E">
            <w:pPr>
              <w:pStyle w:val="Norma"/>
              <w:snapToGrid w:val="0"/>
              <w:jc w:val="center"/>
              <w:rPr>
                <w:rFonts w:ascii="Arial" w:hAnsi="Arial" w:cs="Arial"/>
                <w:b/>
                <w:bCs/>
                <w:color w:val="000000"/>
                <w:sz w:val="20"/>
                <w:szCs w:val="20"/>
                <w:lang w:val="es-CO"/>
              </w:rPr>
            </w:pPr>
            <w:r w:rsidRPr="00704D63">
              <w:rPr>
                <w:rFonts w:ascii="Arial" w:hAnsi="Arial" w:cs="Arial"/>
                <w:b/>
                <w:bCs/>
                <w:color w:val="000000"/>
                <w:sz w:val="20"/>
                <w:szCs w:val="20"/>
                <w:shd w:val="clear" w:color="auto" w:fill="D9D9D9" w:themeFill="background1" w:themeFillShade="D9"/>
                <w:lang w:val="es-CO"/>
              </w:rPr>
              <w:t>CONTRAT</w:t>
            </w:r>
            <w:r>
              <w:rPr>
                <w:rFonts w:ascii="Arial" w:hAnsi="Arial" w:cs="Arial"/>
                <w:b/>
                <w:bCs/>
                <w:color w:val="000000"/>
                <w:sz w:val="20"/>
                <w:szCs w:val="20"/>
                <w:lang w:val="es-CO"/>
              </w:rPr>
              <w:t>ACION DIRECTA</w:t>
            </w:r>
          </w:p>
        </w:tc>
      </w:tr>
      <w:tr w:rsidR="00E869EC" w14:paraId="7B84C202" w14:textId="77777777" w:rsidTr="002B549E">
        <w:tc>
          <w:tcPr>
            <w:tcW w:w="619" w:type="dxa"/>
            <w:vAlign w:val="center"/>
          </w:tcPr>
          <w:p w14:paraId="1BE4BF72"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31912F1D" w14:textId="77777777" w:rsidR="00E869EC" w:rsidRDefault="00E869EC" w:rsidP="002B549E">
            <w:pPr>
              <w:pStyle w:val="Norma"/>
              <w:rPr>
                <w:rFonts w:ascii="Arial" w:hAnsi="Arial" w:cs="Arial"/>
                <w:color w:val="000000"/>
                <w:sz w:val="20"/>
                <w:szCs w:val="20"/>
                <w:lang w:val="es-CO" w:eastAsia="es-CO"/>
              </w:rPr>
            </w:pPr>
            <w:r w:rsidRPr="00CC0B94">
              <w:rPr>
                <w:rFonts w:ascii="Arial" w:hAnsi="Arial" w:cs="Arial"/>
                <w:color w:val="000000"/>
                <w:sz w:val="20"/>
                <w:szCs w:val="20"/>
                <w:lang w:val="es-CO" w:eastAsia="es-CO"/>
              </w:rPr>
              <w:t>Urgencia manifiesta.</w:t>
            </w:r>
          </w:p>
          <w:p w14:paraId="29C935F1" w14:textId="77777777" w:rsidR="00E869EC" w:rsidRPr="005D3A8E" w:rsidRDefault="00E869EC" w:rsidP="002B549E">
            <w:pPr>
              <w:pStyle w:val="Norma"/>
              <w:rPr>
                <w:rFonts w:ascii="Arial" w:hAnsi="Arial" w:cs="Arial"/>
                <w:color w:val="000000"/>
                <w:sz w:val="20"/>
                <w:szCs w:val="20"/>
                <w:lang w:val="es-CO" w:eastAsia="es-CO"/>
              </w:rPr>
            </w:pPr>
            <w:r w:rsidRPr="00CC0B94">
              <w:rPr>
                <w:rFonts w:ascii="Arial" w:hAnsi="Arial" w:cs="Arial"/>
                <w:color w:val="000000"/>
                <w:sz w:val="20"/>
                <w:szCs w:val="20"/>
                <w:lang w:val="es-CO" w:eastAsia="es-CO"/>
              </w:rPr>
              <w:t xml:space="preserve"> (Artículo 2.2.1.2.1.4.2.)</w:t>
            </w:r>
          </w:p>
        </w:tc>
        <w:tc>
          <w:tcPr>
            <w:tcW w:w="692" w:type="dxa"/>
            <w:vAlign w:val="center"/>
          </w:tcPr>
          <w:p w14:paraId="27272031"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230AAFC6" w14:textId="77777777" w:rsidR="00E869EC" w:rsidRDefault="00E869EC" w:rsidP="002B549E">
            <w:pPr>
              <w:pStyle w:val="Norma"/>
              <w:rPr>
                <w:rFonts w:ascii="Arial" w:hAnsi="Arial" w:cs="Arial"/>
                <w:color w:val="000000"/>
                <w:sz w:val="20"/>
                <w:szCs w:val="20"/>
                <w:lang w:val="es-CO" w:eastAsia="es-CO"/>
              </w:rPr>
            </w:pPr>
            <w:r>
              <w:rPr>
                <w:rFonts w:ascii="Arial" w:hAnsi="Arial" w:cs="Arial"/>
                <w:color w:val="000000"/>
                <w:sz w:val="20"/>
                <w:szCs w:val="20"/>
                <w:lang w:val="es-CO" w:eastAsia="es-CO"/>
              </w:rPr>
              <w:t>Contratación Empréstitos</w:t>
            </w:r>
          </w:p>
          <w:p w14:paraId="6C060CB4" w14:textId="77777777" w:rsidR="00E869EC" w:rsidRPr="00D056E7" w:rsidRDefault="00E869EC" w:rsidP="002B549E">
            <w:pPr>
              <w:pStyle w:val="Norma"/>
              <w:rPr>
                <w:rFonts w:ascii="Arial" w:hAnsi="Arial" w:cs="Arial"/>
                <w:bCs/>
                <w:highlight w:val="yellow"/>
                <w:lang w:eastAsia="es-CO"/>
              </w:rPr>
            </w:pPr>
            <w:r w:rsidRPr="00CC0B94">
              <w:rPr>
                <w:rFonts w:ascii="Arial" w:hAnsi="Arial" w:cs="Arial"/>
                <w:color w:val="000000"/>
                <w:sz w:val="20"/>
                <w:szCs w:val="20"/>
                <w:lang w:val="es-CO" w:eastAsia="es-CO"/>
              </w:rPr>
              <w:t>(Artículo 2.2.1.2.1.4.3.)</w:t>
            </w:r>
          </w:p>
        </w:tc>
        <w:tc>
          <w:tcPr>
            <w:tcW w:w="692" w:type="dxa"/>
            <w:vAlign w:val="center"/>
          </w:tcPr>
          <w:p w14:paraId="3F22440F" w14:textId="77777777" w:rsidR="00E869EC" w:rsidRPr="00D056E7"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2099D83B" w14:textId="77777777" w:rsidR="00E869EC" w:rsidRDefault="00E869EC" w:rsidP="002B549E">
            <w:pPr>
              <w:pStyle w:val="Norma"/>
              <w:snapToGrid w:val="0"/>
              <w:spacing w:line="276" w:lineRule="auto"/>
              <w:jc w:val="both"/>
              <w:rPr>
                <w:rFonts w:ascii="Arial" w:hAnsi="Arial" w:cs="Arial"/>
                <w:color w:val="000000"/>
                <w:sz w:val="20"/>
                <w:szCs w:val="20"/>
                <w:lang w:val="es-CO" w:eastAsia="es-CO"/>
              </w:rPr>
            </w:pPr>
            <w:r w:rsidRPr="00CC0B94">
              <w:rPr>
                <w:rFonts w:ascii="Arial" w:hAnsi="Arial" w:cs="Arial"/>
                <w:color w:val="000000"/>
                <w:sz w:val="20"/>
                <w:szCs w:val="20"/>
                <w:lang w:val="es-CO" w:eastAsia="es-CO"/>
              </w:rPr>
              <w:t>Contrato</w:t>
            </w:r>
            <w:r>
              <w:rPr>
                <w:rFonts w:ascii="Arial" w:hAnsi="Arial" w:cs="Arial"/>
                <w:color w:val="000000"/>
                <w:sz w:val="20"/>
                <w:szCs w:val="20"/>
                <w:lang w:val="es-CO" w:eastAsia="es-CO"/>
              </w:rPr>
              <w:t xml:space="preserve"> y/o convenio Interadministrativo</w:t>
            </w:r>
          </w:p>
          <w:p w14:paraId="49090EAC" w14:textId="77777777" w:rsidR="00E869EC" w:rsidRPr="00D056E7" w:rsidRDefault="00E869EC" w:rsidP="002B549E">
            <w:pPr>
              <w:pStyle w:val="Norma"/>
              <w:snapToGrid w:val="0"/>
              <w:spacing w:line="276" w:lineRule="auto"/>
              <w:jc w:val="both"/>
              <w:rPr>
                <w:rFonts w:ascii="Arial" w:hAnsi="Arial" w:cs="Arial"/>
                <w:sz w:val="20"/>
                <w:szCs w:val="20"/>
                <w:highlight w:val="yellow"/>
                <w:lang w:val="es-CO"/>
              </w:rPr>
            </w:pPr>
            <w:r w:rsidRPr="00CC0B94">
              <w:rPr>
                <w:rFonts w:ascii="Arial" w:hAnsi="Arial" w:cs="Arial"/>
                <w:color w:val="000000"/>
                <w:sz w:val="20"/>
                <w:szCs w:val="20"/>
                <w:lang w:val="es-CO" w:eastAsia="es-CO"/>
              </w:rPr>
              <w:t xml:space="preserve"> </w:t>
            </w:r>
            <w:r w:rsidRPr="009C5BDF">
              <w:rPr>
                <w:rFonts w:ascii="Arial" w:hAnsi="Arial" w:cs="Arial"/>
                <w:color w:val="000000"/>
                <w:sz w:val="18"/>
                <w:szCs w:val="20"/>
                <w:lang w:val="es-CO" w:eastAsia="es-CO"/>
              </w:rPr>
              <w:t>(Artículo 2.2.1.2.1.4.4.)</w:t>
            </w:r>
          </w:p>
        </w:tc>
      </w:tr>
      <w:tr w:rsidR="00E869EC" w14:paraId="05FBB838" w14:textId="77777777" w:rsidTr="002B549E">
        <w:tc>
          <w:tcPr>
            <w:tcW w:w="619" w:type="dxa"/>
            <w:vAlign w:val="center"/>
          </w:tcPr>
          <w:p w14:paraId="2F13CBA7"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25788223" w14:textId="77777777" w:rsidR="00E869EC" w:rsidRPr="007C3A06" w:rsidRDefault="00E869EC" w:rsidP="002B549E">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 xml:space="preserve">Actividades científicas y tecnológicas. </w:t>
            </w:r>
          </w:p>
          <w:p w14:paraId="1B254299" w14:textId="77777777" w:rsidR="00E869EC" w:rsidRPr="007C3A06" w:rsidRDefault="00E869EC" w:rsidP="002B549E">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(Artículo 2.2.1.2.1.4.7.)</w:t>
            </w:r>
          </w:p>
        </w:tc>
        <w:tc>
          <w:tcPr>
            <w:tcW w:w="692" w:type="dxa"/>
            <w:vAlign w:val="center"/>
          </w:tcPr>
          <w:p w14:paraId="7F789ECD"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517119A7" w14:textId="77777777" w:rsidR="00E869EC" w:rsidRPr="007C3A06" w:rsidRDefault="00E869EC" w:rsidP="002B549E">
            <w:pPr>
              <w:pStyle w:val="Norma"/>
              <w:jc w:val="both"/>
              <w:rPr>
                <w:rFonts w:ascii="Arial" w:hAnsi="Arial" w:cs="Arial"/>
                <w:sz w:val="20"/>
                <w:szCs w:val="20"/>
                <w:lang w:val="es-CO" w:eastAsia="es-CO"/>
              </w:rPr>
            </w:pPr>
            <w:r w:rsidRPr="007C3A06">
              <w:rPr>
                <w:rFonts w:ascii="Arial" w:hAnsi="Arial" w:cs="Arial"/>
                <w:sz w:val="20"/>
                <w:szCs w:val="20"/>
                <w:lang w:val="es-CO" w:eastAsia="es-CO"/>
              </w:rPr>
              <w:t xml:space="preserve">Inexistencia pluralidad oferentes. </w:t>
            </w:r>
          </w:p>
          <w:p w14:paraId="7AF20D2E" w14:textId="77777777" w:rsidR="00E869EC" w:rsidRPr="007C3A06" w:rsidRDefault="00E869EC" w:rsidP="002B549E">
            <w:pPr>
              <w:pStyle w:val="Norma"/>
              <w:rPr>
                <w:rFonts w:ascii="Arial" w:hAnsi="Arial" w:cs="Arial"/>
                <w:sz w:val="20"/>
                <w:szCs w:val="20"/>
                <w:lang w:val="es-CO" w:eastAsia="es-CO"/>
              </w:rPr>
            </w:pPr>
            <w:r w:rsidRPr="007C3A06">
              <w:rPr>
                <w:rFonts w:ascii="Arial" w:hAnsi="Arial" w:cs="Arial"/>
                <w:sz w:val="20"/>
                <w:szCs w:val="20"/>
                <w:lang w:val="es-CO" w:eastAsia="es-CO"/>
              </w:rPr>
              <w:t>(Artículo 2.2.1.2.1.4.8.)</w:t>
            </w:r>
          </w:p>
        </w:tc>
        <w:tc>
          <w:tcPr>
            <w:tcW w:w="692" w:type="dxa"/>
            <w:vAlign w:val="center"/>
          </w:tcPr>
          <w:p w14:paraId="32F0A508"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54F7FF8B"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 xml:space="preserve">Prest. Servicios Profesionales y de Apoyo a la Gestión. </w:t>
            </w:r>
          </w:p>
          <w:p w14:paraId="491356F4" w14:textId="77777777" w:rsidR="00E869EC" w:rsidRPr="007C3A06" w:rsidRDefault="00E869EC" w:rsidP="002B549E">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(Artículo 2.2.1.2.1.4.9.)</w:t>
            </w:r>
          </w:p>
        </w:tc>
      </w:tr>
      <w:tr w:rsidR="00E869EC" w14:paraId="03EECE5A" w14:textId="77777777" w:rsidTr="002B549E">
        <w:tc>
          <w:tcPr>
            <w:tcW w:w="619" w:type="dxa"/>
            <w:vAlign w:val="center"/>
          </w:tcPr>
          <w:p w14:paraId="24D6ED33"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6456817C" w14:textId="77777777" w:rsidR="00E869EC" w:rsidRPr="007C3A06" w:rsidRDefault="00E869EC" w:rsidP="002B549E">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Comodato</w:t>
            </w:r>
          </w:p>
        </w:tc>
        <w:tc>
          <w:tcPr>
            <w:tcW w:w="692" w:type="dxa"/>
            <w:vAlign w:val="center"/>
          </w:tcPr>
          <w:p w14:paraId="65B26895"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0863039C" w14:textId="77777777" w:rsidR="00E869EC" w:rsidRPr="007C3A06" w:rsidRDefault="00E869EC" w:rsidP="002B549E">
            <w:pPr>
              <w:pStyle w:val="Norma"/>
              <w:jc w:val="both"/>
              <w:rPr>
                <w:rFonts w:ascii="Arial" w:hAnsi="Arial" w:cs="Arial"/>
                <w:sz w:val="20"/>
                <w:szCs w:val="20"/>
                <w:lang w:val="es-CO" w:eastAsia="es-CO"/>
              </w:rPr>
            </w:pPr>
            <w:r w:rsidRPr="007C3A06">
              <w:rPr>
                <w:rFonts w:ascii="Arial" w:hAnsi="Arial" w:cs="Arial"/>
                <w:sz w:val="20"/>
                <w:szCs w:val="20"/>
                <w:lang w:val="es-CO" w:eastAsia="es-CO"/>
              </w:rPr>
              <w:t>Compraventa</w:t>
            </w:r>
          </w:p>
        </w:tc>
        <w:tc>
          <w:tcPr>
            <w:tcW w:w="692" w:type="dxa"/>
            <w:vAlign w:val="center"/>
          </w:tcPr>
          <w:p w14:paraId="598E253A"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3D370CB2"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Grandes superficies</w:t>
            </w:r>
          </w:p>
        </w:tc>
      </w:tr>
      <w:tr w:rsidR="00E869EC" w14:paraId="71C22CE0" w14:textId="77777777" w:rsidTr="002B549E">
        <w:tc>
          <w:tcPr>
            <w:tcW w:w="619" w:type="dxa"/>
            <w:vAlign w:val="center"/>
          </w:tcPr>
          <w:p w14:paraId="7B6F0352"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2795" w:type="dxa"/>
            <w:vAlign w:val="center"/>
          </w:tcPr>
          <w:p w14:paraId="6CDF5C91"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Convenio Interinstitucional</w:t>
            </w:r>
          </w:p>
        </w:tc>
        <w:tc>
          <w:tcPr>
            <w:tcW w:w="692" w:type="dxa"/>
            <w:vAlign w:val="center"/>
          </w:tcPr>
          <w:p w14:paraId="4FEF2993"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382" w:type="dxa"/>
            <w:gridSpan w:val="3"/>
            <w:vAlign w:val="center"/>
          </w:tcPr>
          <w:p w14:paraId="251AD2D5" w14:textId="77777777" w:rsidR="00E869EC" w:rsidRPr="007C3A06" w:rsidRDefault="00E869EC" w:rsidP="002B549E">
            <w:pPr>
              <w:pStyle w:val="Norma"/>
              <w:jc w:val="both"/>
              <w:rPr>
                <w:rFonts w:ascii="Arial" w:hAnsi="Arial" w:cs="Arial"/>
                <w:sz w:val="20"/>
                <w:szCs w:val="20"/>
                <w:lang w:val="es-CO" w:eastAsia="es-CO"/>
              </w:rPr>
            </w:pPr>
            <w:r w:rsidRPr="007C3A06">
              <w:rPr>
                <w:rFonts w:ascii="Arial" w:hAnsi="Arial" w:cs="Arial"/>
                <w:sz w:val="20"/>
                <w:szCs w:val="20"/>
                <w:lang w:val="es-CO" w:eastAsia="es-CO"/>
              </w:rPr>
              <w:t>Convenio, acuerdo marco o contrato con organizaciones internacionales</w:t>
            </w:r>
          </w:p>
        </w:tc>
        <w:tc>
          <w:tcPr>
            <w:tcW w:w="692" w:type="dxa"/>
            <w:vAlign w:val="center"/>
          </w:tcPr>
          <w:p w14:paraId="1116F479" w14:textId="77777777" w:rsidR="00E869EC" w:rsidRPr="007C3A06" w:rsidRDefault="00E869EC" w:rsidP="002B549E">
            <w:pPr>
              <w:pStyle w:val="Norma"/>
              <w:snapToGrid w:val="0"/>
              <w:spacing w:line="276" w:lineRule="auto"/>
              <w:jc w:val="center"/>
              <w:rPr>
                <w:rFonts w:ascii="Arial" w:hAnsi="Arial" w:cs="Arial"/>
                <w:sz w:val="20"/>
                <w:szCs w:val="20"/>
                <w:highlight w:val="yellow"/>
                <w:lang w:val="es-CO"/>
              </w:rPr>
            </w:pPr>
          </w:p>
        </w:tc>
        <w:tc>
          <w:tcPr>
            <w:tcW w:w="2782" w:type="dxa"/>
            <w:vAlign w:val="center"/>
          </w:tcPr>
          <w:p w14:paraId="38AD7730" w14:textId="77777777" w:rsidR="00E869EC" w:rsidRPr="007C3A06" w:rsidRDefault="00E869EC" w:rsidP="002B549E">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Arrendamiento y Adquisición de Inmuebles. (Artículo 2.2.1.2.1.4.10.)</w:t>
            </w:r>
          </w:p>
        </w:tc>
      </w:tr>
      <w:tr w:rsidR="00E869EC" w14:paraId="3859BE1F" w14:textId="77777777" w:rsidTr="002B549E">
        <w:tc>
          <w:tcPr>
            <w:tcW w:w="619" w:type="dxa"/>
            <w:vAlign w:val="center"/>
          </w:tcPr>
          <w:p w14:paraId="41406F4E" w14:textId="77777777" w:rsidR="00E869EC" w:rsidRDefault="00E869EC"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9343" w:type="dxa"/>
            <w:gridSpan w:val="7"/>
            <w:vAlign w:val="center"/>
          </w:tcPr>
          <w:p w14:paraId="5FFAECC2" w14:textId="77777777" w:rsidR="00E869EC" w:rsidRPr="007C3A06" w:rsidRDefault="00E869EC" w:rsidP="002B549E">
            <w:pPr>
              <w:pStyle w:val="Norma"/>
              <w:snapToGrid w:val="0"/>
              <w:spacing w:line="276" w:lineRule="auto"/>
              <w:rPr>
                <w:rFonts w:ascii="Arial" w:hAnsi="Arial" w:cs="Arial"/>
                <w:sz w:val="20"/>
                <w:szCs w:val="20"/>
                <w:lang w:val="es-CO" w:eastAsia="es-CO"/>
              </w:rPr>
            </w:pPr>
            <w:r w:rsidRPr="007C3A06">
              <w:rPr>
                <w:rFonts w:ascii="Arial" w:hAnsi="Arial" w:cs="Arial"/>
                <w:b/>
                <w:sz w:val="20"/>
                <w:szCs w:val="20"/>
                <w:lang w:val="es-CO" w:eastAsia="es-CO"/>
              </w:rPr>
              <w:t>OTRO:</w:t>
            </w:r>
            <w:r w:rsidRPr="007C3A06">
              <w:rPr>
                <w:rFonts w:ascii="Arial" w:hAnsi="Arial" w:cs="Arial"/>
                <w:sz w:val="20"/>
                <w:szCs w:val="20"/>
                <w:lang w:val="es-CO" w:eastAsia="es-CO"/>
              </w:rPr>
              <w:t xml:space="preserve"> </w:t>
            </w:r>
            <w:r w:rsidRPr="007C3A06">
              <w:rPr>
                <w:rFonts w:ascii="Arial" w:hAnsi="Arial" w:cs="Arial"/>
                <w:sz w:val="20"/>
                <w:szCs w:val="20"/>
                <w:highlight w:val="yellow"/>
                <w:lang w:val="es-CO" w:eastAsia="es-CO"/>
              </w:rPr>
              <w:t>(INDICAR CUAL)</w:t>
            </w:r>
          </w:p>
        </w:tc>
      </w:tr>
      <w:bookmarkEnd w:id="16"/>
    </w:tbl>
    <w:p w14:paraId="65DF7776" w14:textId="77777777" w:rsidR="00E869EC" w:rsidRDefault="00E869EC" w:rsidP="00B8599D">
      <w:pPr>
        <w:suppressAutoHyphens/>
        <w:snapToGrid w:val="0"/>
        <w:spacing w:after="0" w:line="240" w:lineRule="auto"/>
        <w:jc w:val="both"/>
        <w:rPr>
          <w:rFonts w:ascii="Arial" w:hAnsi="Arial" w:cs="Arial"/>
        </w:rPr>
      </w:pPr>
    </w:p>
    <w:p w14:paraId="48F6DFA7" w14:textId="77777777" w:rsidR="00E869EC" w:rsidRPr="00E97DF4" w:rsidRDefault="00E869EC" w:rsidP="0072631C">
      <w:pPr>
        <w:pStyle w:val="Prrafodelista"/>
        <w:numPr>
          <w:ilvl w:val="1"/>
          <w:numId w:val="10"/>
        </w:numPr>
        <w:suppressAutoHyphens/>
        <w:snapToGrid w:val="0"/>
        <w:spacing w:after="0" w:line="240" w:lineRule="auto"/>
        <w:ind w:left="709" w:hanging="709"/>
        <w:jc w:val="both"/>
        <w:rPr>
          <w:rFonts w:ascii="Arial" w:hAnsi="Arial" w:cs="Arial"/>
          <w:bCs/>
          <w:color w:val="000000"/>
          <w:sz w:val="21"/>
          <w:szCs w:val="21"/>
          <w:lang w:eastAsia="es-CO"/>
        </w:rPr>
      </w:pPr>
      <w:bookmarkStart w:id="17" w:name="_Toc137626123"/>
      <w:r w:rsidRPr="00E97DF4">
        <w:rPr>
          <w:rStyle w:val="Ttulo2Car"/>
        </w:rPr>
        <w:t>FUNDAMENTO JURÍDICO QUE SOPORTA LA MODALIDAD DE SELECCIÓN</w:t>
      </w:r>
      <w:bookmarkEnd w:id="17"/>
      <w:r w:rsidRPr="00E97DF4">
        <w:rPr>
          <w:rFonts w:ascii="Arial" w:hAnsi="Arial" w:cs="Arial"/>
        </w:rPr>
        <w:t xml:space="preserve"> -</w:t>
      </w:r>
      <w:r w:rsidRPr="00E97DF4">
        <w:rPr>
          <w:rFonts w:ascii="Arial" w:hAnsi="Arial" w:cs="Arial"/>
          <w:bCs/>
          <w:color w:val="000000"/>
          <w:sz w:val="21"/>
          <w:szCs w:val="21"/>
          <w:lang w:eastAsia="es-CO"/>
        </w:rPr>
        <w:t>(Artículo 2.2.1.12.1.1.3)</w:t>
      </w:r>
    </w:p>
    <w:p w14:paraId="41EEF830" w14:textId="77777777" w:rsidR="00E869EC" w:rsidRPr="00E97DF4" w:rsidRDefault="00E869EC" w:rsidP="00B8599D">
      <w:pPr>
        <w:suppressAutoHyphens/>
        <w:snapToGrid w:val="0"/>
        <w:spacing w:after="0" w:line="240" w:lineRule="auto"/>
        <w:jc w:val="both"/>
        <w:rPr>
          <w:rFonts w:ascii="Arial" w:hAnsi="Arial" w:cs="Arial"/>
          <w:bCs/>
          <w:color w:val="000000"/>
          <w:lang w:eastAsia="es-CO"/>
        </w:rPr>
      </w:pPr>
    </w:p>
    <w:p w14:paraId="07B42035" w14:textId="77777777" w:rsidR="00E869EC" w:rsidRPr="00E97DF4" w:rsidRDefault="00E869EC" w:rsidP="00B8599D">
      <w:pPr>
        <w:suppressAutoHyphens/>
        <w:snapToGrid w:val="0"/>
        <w:spacing w:after="0" w:line="240" w:lineRule="auto"/>
        <w:jc w:val="both"/>
        <w:rPr>
          <w:rFonts w:ascii="Arial" w:hAnsi="Arial" w:cs="Arial"/>
          <w:color w:val="000000"/>
          <w:lang w:eastAsia="es-CO"/>
        </w:rPr>
      </w:pPr>
      <w:r w:rsidRPr="00E97DF4">
        <w:rPr>
          <w:rFonts w:ascii="Arial" w:hAnsi="Arial" w:cs="Arial"/>
          <w:color w:val="000000"/>
          <w:highlight w:val="yellow"/>
          <w:lang w:eastAsia="es-CO"/>
        </w:rPr>
        <w:t>Justificar el porqué de este tipo de contratación</w:t>
      </w:r>
    </w:p>
    <w:p w14:paraId="244451C5" w14:textId="77777777" w:rsidR="009933FD" w:rsidRDefault="009933FD" w:rsidP="00B8599D">
      <w:pPr>
        <w:suppressAutoHyphens/>
        <w:snapToGrid w:val="0"/>
        <w:spacing w:after="0" w:line="240" w:lineRule="auto"/>
        <w:jc w:val="both"/>
        <w:rPr>
          <w:rFonts w:ascii="Arial" w:hAnsi="Arial" w:cs="Arial"/>
          <w:color w:val="000000"/>
          <w:sz w:val="20"/>
          <w:szCs w:val="20"/>
          <w:lang w:eastAsia="es-CO"/>
        </w:rPr>
      </w:pPr>
    </w:p>
    <w:p w14:paraId="6C01B51A" w14:textId="77777777" w:rsidR="009933FD" w:rsidRDefault="009933FD" w:rsidP="00B8599D">
      <w:pPr>
        <w:suppressAutoHyphens/>
        <w:snapToGrid w:val="0"/>
        <w:spacing w:after="0" w:line="240" w:lineRule="auto"/>
        <w:jc w:val="both"/>
        <w:rPr>
          <w:rFonts w:ascii="Arial" w:hAnsi="Arial" w:cs="Arial"/>
        </w:rPr>
      </w:pPr>
      <w:r w:rsidRPr="00D8458E">
        <w:rPr>
          <w:b/>
          <w:bCs/>
          <w:noProof/>
          <w:sz w:val="24"/>
          <w:szCs w:val="24"/>
          <w:lang w:eastAsia="es-CO"/>
        </w:rPr>
        <w:lastRenderedPageBreak/>
        <mc:AlternateContent>
          <mc:Choice Requires="wps">
            <w:drawing>
              <wp:inline distT="0" distB="0" distL="0" distR="0" wp14:anchorId="6D43ED90" wp14:editId="61FD8FFE">
                <wp:extent cx="6324600" cy="542261"/>
                <wp:effectExtent l="0" t="0" r="19050" b="13335"/>
                <wp:docPr id="13032388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42261"/>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2C59A6B8" w14:textId="77777777" w:rsidR="00AC2D84" w:rsidRPr="00E869EC" w:rsidRDefault="00AC2D84" w:rsidP="00C0742A">
                            <w:pPr>
                              <w:pStyle w:val="Norma"/>
                              <w:jc w:val="center"/>
                              <w:rPr>
                                <w:b/>
                                <w:color w:val="FF0000"/>
                              </w:rPr>
                            </w:pPr>
                            <w:bookmarkStart w:id="18" w:name="_Toc137626124"/>
                            <w:r>
                              <w:rPr>
                                <w:rStyle w:val="Ttulo2Car"/>
                              </w:rPr>
                              <w:t xml:space="preserve">5. </w:t>
                            </w:r>
                            <w:r w:rsidRPr="00C0742A">
                              <w:rPr>
                                <w:rStyle w:val="Ttulo2Car"/>
                              </w:rPr>
                              <w:t>ANÁLISIS DEL SECTOR ECONÓMICO RELATIVO AL OBJETO DEL PROCESO DE CONTRATACIÓN</w:t>
                            </w:r>
                            <w:bookmarkEnd w:id="18"/>
                            <w:r>
                              <w:rPr>
                                <w:b/>
                                <w:lang w:eastAsia="es-CO"/>
                              </w:rPr>
                              <w:t xml:space="preserve"> - </w:t>
                            </w:r>
                            <w:r w:rsidRPr="00C0742A">
                              <w:rPr>
                                <w:rFonts w:ascii="Arial" w:hAnsi="Arial" w:cs="Arial"/>
                                <w:sz w:val="21"/>
                                <w:szCs w:val="21"/>
                              </w:rPr>
                              <w:t>(Artículo 2.2.1.1.1.6.1.)</w:t>
                            </w:r>
                          </w:p>
                          <w:p w14:paraId="065DA628" w14:textId="77777777" w:rsidR="00AC2D84" w:rsidRDefault="00AC2D84" w:rsidP="00C0742A">
                            <w:pPr>
                              <w:pStyle w:val="Ttulo1"/>
                              <w:suppressAutoHyphens/>
                              <w:snapToGrid w:val="0"/>
                              <w:ind w:left="360"/>
                              <w:rPr>
                                <w:rFonts w:cs="Arial"/>
                                <w:bCs/>
                                <w:color w:val="FF0000"/>
                              </w:rPr>
                            </w:pPr>
                          </w:p>
                          <w:p w14:paraId="51BC00AE" w14:textId="77777777" w:rsidR="00AC2D84" w:rsidRPr="00C0742A" w:rsidRDefault="00AC2D84" w:rsidP="00C0742A"/>
                          <w:p w14:paraId="3472FD3C" w14:textId="77777777" w:rsidR="00AC2D84" w:rsidRDefault="00AC2D84" w:rsidP="009933FD">
                            <w:pPr>
                              <w:pStyle w:val="Prrafodelista"/>
                              <w:suppressAutoHyphens/>
                              <w:snapToGrid w:val="0"/>
                              <w:spacing w:after="0" w:line="240" w:lineRule="auto"/>
                              <w:ind w:left="0"/>
                              <w:jc w:val="center"/>
                            </w:pPr>
                          </w:p>
                        </w:txbxContent>
                      </wps:txbx>
                      <wps:bodyPr rot="0" vert="horz" wrap="square" lIns="91440" tIns="45720" rIns="91440" bIns="45720" anchor="t" anchorCtr="0">
                        <a:noAutofit/>
                      </wps:bodyPr>
                    </wps:wsp>
                  </a:graphicData>
                </a:graphic>
              </wp:inline>
            </w:drawing>
          </mc:Choice>
          <mc:Fallback>
            <w:pict>
              <v:roundrect w14:anchorId="6D43ED90" id="_x0000_s1036" style="width:498pt;height:4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" fillcolor="#e8e7e7 [2995]" strokecolor="#a5a5a5 [3206]" strokeweight=".5pt">
                <v:fill color2="#928e8e [2019]" rotate="t" colors="0 #ebeaea;.5 #e4e3e3;1 #bcbbbb" focus="100%" type="gradient">
                  <o:fill v:ext="view" type="gradientUnscaled"/>
                </v:fill>
                <v:stroke joinstyle="miter"/>
                <v:textbox>
                  <w:txbxContent>
                    <w:p w14:paraId="2C59A6B8" w14:textId="77777777" w:rsidR="00AC2D84" w:rsidRPr="00E869EC" w:rsidRDefault="00AC2D84" w:rsidP="00C0742A">
                      <w:pPr>
                        <w:pStyle w:val="Norma"/>
                        <w:jc w:val="center"/>
                        <w:rPr>
                          <w:b/>
                          <w:color w:val="FF0000"/>
                        </w:rPr>
                      </w:pPr>
                      <w:bookmarkStart w:id="24" w:name="_Toc137626124"/>
                      <w:r>
                        <w:rPr>
                          <w:rStyle w:val="Ttulo2Car"/>
                        </w:rPr>
                        <w:t xml:space="preserve">5. </w:t>
                      </w:r>
                      <w:r w:rsidRPr="00C0742A">
                        <w:rPr>
                          <w:rStyle w:val="Ttulo2Car"/>
                        </w:rPr>
                        <w:t>ANÁLISIS DEL SECTOR ECONÓMICO RELATIVO AL OBJETO DEL PROCESO DE CONTRATACIÓN</w:t>
                      </w:r>
                      <w:bookmarkEnd w:id="24"/>
                      <w:r>
                        <w:rPr>
                          <w:b/>
                          <w:lang w:eastAsia="es-CO"/>
                        </w:rPr>
                        <w:t xml:space="preserve"> - </w:t>
                      </w:r>
                      <w:r w:rsidRPr="00C0742A">
                        <w:rPr>
                          <w:rFonts w:ascii="Arial" w:hAnsi="Arial" w:cs="Arial"/>
                          <w:sz w:val="21"/>
                          <w:szCs w:val="21"/>
                        </w:rPr>
                        <w:t>(Artículo 2.2.1.1.1.6.1.)</w:t>
                      </w:r>
                    </w:p>
                    <w:p w14:paraId="065DA628" w14:textId="77777777" w:rsidR="00AC2D84" w:rsidRDefault="00AC2D84" w:rsidP="00C0742A">
                      <w:pPr>
                        <w:pStyle w:val="Ttulo1"/>
                        <w:suppressAutoHyphens/>
                        <w:snapToGrid w:val="0"/>
                        <w:ind w:left="360"/>
                        <w:rPr>
                          <w:rFonts w:cs="Arial"/>
                          <w:bCs/>
                          <w:color w:val="FF0000"/>
                        </w:rPr>
                      </w:pPr>
                    </w:p>
                    <w:p w14:paraId="51BC00AE" w14:textId="77777777" w:rsidR="00AC2D84" w:rsidRPr="00C0742A" w:rsidRDefault="00AC2D84" w:rsidP="00C0742A"/>
                    <w:p w14:paraId="3472FD3C" w14:textId="77777777" w:rsidR="00AC2D84" w:rsidRDefault="00AC2D84" w:rsidP="009933FD">
                      <w:pPr>
                        <w:pStyle w:val="Prrafodelista"/>
                        <w:suppressAutoHyphens/>
                        <w:snapToGrid w:val="0"/>
                        <w:spacing w:after="0" w:line="240" w:lineRule="auto"/>
                        <w:ind w:left="0"/>
                        <w:jc w:val="center"/>
                      </w:pPr>
                    </w:p>
                  </w:txbxContent>
                </v:textbox>
                <w10:anchorlock/>
              </v:roundrect>
            </w:pict>
          </mc:Fallback>
        </mc:AlternateContent>
      </w:r>
    </w:p>
    <w:p w14:paraId="188D8BAD" w14:textId="77777777" w:rsidR="009933FD" w:rsidRDefault="009933FD" w:rsidP="00B8599D">
      <w:pPr>
        <w:suppressAutoHyphens/>
        <w:snapToGrid w:val="0"/>
        <w:spacing w:after="0" w:line="240" w:lineRule="auto"/>
        <w:jc w:val="both"/>
        <w:rPr>
          <w:rFonts w:ascii="Arial" w:hAnsi="Arial" w:cs="Arial"/>
        </w:rPr>
      </w:pPr>
    </w:p>
    <w:p w14:paraId="09342E9D" w14:textId="77777777" w:rsidR="009933FD" w:rsidRPr="00E97DF4" w:rsidRDefault="009933FD" w:rsidP="00B8599D">
      <w:pPr>
        <w:suppressAutoHyphens/>
        <w:snapToGrid w:val="0"/>
        <w:spacing w:after="0" w:line="240" w:lineRule="auto"/>
        <w:jc w:val="both"/>
        <w:rPr>
          <w:rFonts w:ascii="Arial" w:hAnsi="Arial" w:cs="Arial"/>
          <w:bCs/>
          <w:lang w:eastAsia="es-CO"/>
        </w:rPr>
      </w:pPr>
      <w:r w:rsidRPr="00E97DF4">
        <w:rPr>
          <w:rFonts w:ascii="Arial" w:hAnsi="Arial" w:cs="Arial"/>
          <w:bCs/>
          <w:highlight w:val="yellow"/>
          <w:lang w:eastAsia="es-CO"/>
        </w:rPr>
        <w:t>PARA ESTE ANALISIS INDICAR LA FUENTE DE LA INFORMACIÓN</w:t>
      </w:r>
    </w:p>
    <w:p w14:paraId="31ECEA71" w14:textId="77777777" w:rsidR="009933FD" w:rsidRDefault="009933FD" w:rsidP="00B8599D">
      <w:pPr>
        <w:suppressAutoHyphens/>
        <w:snapToGrid w:val="0"/>
        <w:spacing w:after="0" w:line="240" w:lineRule="auto"/>
        <w:jc w:val="both"/>
        <w:rPr>
          <w:rFonts w:ascii="Arial" w:hAnsi="Arial" w:cs="Arial"/>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2"/>
      </w:tblGrid>
      <w:tr w:rsidR="009933FD" w:rsidRPr="00E97DF4" w14:paraId="12E39997" w14:textId="77777777" w:rsidTr="009933FD">
        <w:tc>
          <w:tcPr>
            <w:tcW w:w="9962" w:type="dxa"/>
            <w:shd w:val="clear" w:color="auto" w:fill="D9D9D9"/>
          </w:tcPr>
          <w:p w14:paraId="68EACDBC" w14:textId="77777777" w:rsidR="009933FD" w:rsidRPr="00E97DF4" w:rsidRDefault="009933FD" w:rsidP="0072631C">
            <w:pPr>
              <w:pStyle w:val="Ttulo2"/>
              <w:numPr>
                <w:ilvl w:val="1"/>
                <w:numId w:val="11"/>
              </w:numPr>
              <w:jc w:val="center"/>
              <w:rPr>
                <w:bCs/>
              </w:rPr>
            </w:pPr>
            <w:bookmarkStart w:id="19" w:name="_Toc137626125"/>
            <w:r w:rsidRPr="00E97DF4">
              <w:t>Análisis del Mercado</w:t>
            </w:r>
            <w:bookmarkEnd w:id="19"/>
          </w:p>
        </w:tc>
      </w:tr>
      <w:tr w:rsidR="009933FD" w:rsidRPr="00B953D7" w14:paraId="388539C2" w14:textId="77777777" w:rsidTr="009933FD">
        <w:tc>
          <w:tcPr>
            <w:tcW w:w="9962" w:type="dxa"/>
            <w:shd w:val="clear" w:color="auto" w:fill="D9D9D9"/>
          </w:tcPr>
          <w:p w14:paraId="4087E5BC" w14:textId="77777777" w:rsidR="009933FD" w:rsidRPr="007C3A06" w:rsidRDefault="009933FD" w:rsidP="0072631C">
            <w:pPr>
              <w:pStyle w:val="Ttulo3"/>
              <w:numPr>
                <w:ilvl w:val="2"/>
                <w:numId w:val="11"/>
              </w:numPr>
            </w:pPr>
            <w:bookmarkStart w:id="20" w:name="_Toc137626126"/>
            <w:r w:rsidRPr="002F0619">
              <w:t>Económico</w:t>
            </w:r>
            <w:bookmarkEnd w:id="20"/>
          </w:p>
        </w:tc>
      </w:tr>
      <w:tr w:rsidR="009933FD" w14:paraId="0422D944" w14:textId="77777777" w:rsidTr="002B549E">
        <w:tc>
          <w:tcPr>
            <w:tcW w:w="9962" w:type="dxa"/>
            <w:shd w:val="clear" w:color="auto" w:fill="auto"/>
            <w:vAlign w:val="center"/>
          </w:tcPr>
          <w:p w14:paraId="6A05A6DC" w14:textId="77777777" w:rsidR="009933FD" w:rsidRPr="00E97DF4" w:rsidRDefault="009933FD" w:rsidP="002B549E">
            <w:pPr>
              <w:pStyle w:val="Norma"/>
              <w:snapToGrid w:val="0"/>
              <w:jc w:val="both"/>
              <w:rPr>
                <w:rFonts w:ascii="Arial" w:hAnsi="Arial" w:cs="Arial"/>
                <w:sz w:val="22"/>
                <w:szCs w:val="22"/>
                <w:highlight w:val="yellow"/>
                <w:lang w:val="es-CO"/>
              </w:rPr>
            </w:pPr>
            <w:r w:rsidRPr="00E97DF4">
              <w:rPr>
                <w:rFonts w:ascii="Arial" w:hAnsi="Arial" w:cs="Arial"/>
                <w:sz w:val="22"/>
                <w:szCs w:val="22"/>
                <w:highlight w:val="yellow"/>
                <w:lang w:val="es-CO"/>
              </w:rPr>
              <w:t xml:space="preserve">Ver guía para la elaboración de estudios del sector y requisitos habilitantes de Colombia compra eficiente. </w:t>
            </w:r>
          </w:p>
          <w:p w14:paraId="75DF2886" w14:textId="77777777" w:rsidR="009933FD" w:rsidRPr="00E97DF4" w:rsidRDefault="009933FD" w:rsidP="002B549E">
            <w:pPr>
              <w:pStyle w:val="Norma"/>
              <w:snapToGrid w:val="0"/>
              <w:jc w:val="both"/>
              <w:rPr>
                <w:rFonts w:ascii="Arial" w:hAnsi="Arial" w:cs="Arial"/>
                <w:sz w:val="22"/>
                <w:szCs w:val="22"/>
                <w:lang w:val="es-CO"/>
              </w:rPr>
            </w:pPr>
            <w:r w:rsidRPr="00E97DF4">
              <w:rPr>
                <w:rFonts w:ascii="Arial" w:hAnsi="Arial" w:cs="Arial"/>
                <w:sz w:val="22"/>
                <w:szCs w:val="22"/>
                <w:highlight w:val="yellow"/>
                <w:lang w:val="es-CO"/>
              </w:rPr>
              <w:t>PARA CONTRATACIÓN DIRECTA Y MINIMA CUANTÍA, DEBE SER SUCINTO.</w:t>
            </w:r>
          </w:p>
          <w:p w14:paraId="0D229E62" w14:textId="77777777" w:rsidR="009933FD" w:rsidRPr="00782059" w:rsidRDefault="009933FD" w:rsidP="002B549E">
            <w:pPr>
              <w:pStyle w:val="Norma"/>
              <w:snapToGrid w:val="0"/>
              <w:jc w:val="both"/>
              <w:rPr>
                <w:rFonts w:ascii="Arial" w:hAnsi="Arial" w:cs="Arial"/>
                <w:sz w:val="20"/>
                <w:szCs w:val="20"/>
                <w:lang w:val="es-CO"/>
              </w:rPr>
            </w:pPr>
            <w:r w:rsidRPr="00E97DF4">
              <w:rPr>
                <w:rFonts w:ascii="Arial" w:hAnsi="Arial" w:cs="Arial"/>
                <w:sz w:val="22"/>
                <w:szCs w:val="22"/>
                <w:highlight w:val="yellow"/>
                <w:lang w:val="es-CO"/>
              </w:rPr>
              <w:t>NOTA: Siempre se debe analizar si existen variables como el cambio de la moneda, cambio de vigencia por aumento de los salarios mínimos, IPC, valores por importación, entre otros.</w:t>
            </w:r>
          </w:p>
        </w:tc>
      </w:tr>
      <w:tr w:rsidR="009933FD" w14:paraId="0BD274CB" w14:textId="77777777" w:rsidTr="00E97DF4">
        <w:tc>
          <w:tcPr>
            <w:tcW w:w="9962" w:type="dxa"/>
            <w:shd w:val="clear" w:color="auto" w:fill="D9D9D9" w:themeFill="background1" w:themeFillShade="D9"/>
            <w:vAlign w:val="center"/>
          </w:tcPr>
          <w:p w14:paraId="47F5BA01" w14:textId="77777777" w:rsidR="009933FD" w:rsidRPr="00E97DF4" w:rsidRDefault="009933FD" w:rsidP="0072631C">
            <w:pPr>
              <w:pStyle w:val="Ttulo3"/>
              <w:numPr>
                <w:ilvl w:val="2"/>
                <w:numId w:val="11"/>
              </w:numPr>
              <w:rPr>
                <w:szCs w:val="20"/>
                <w:lang w:eastAsia="ar-SA"/>
              </w:rPr>
            </w:pPr>
            <w:bookmarkStart w:id="21" w:name="_Toc137626127"/>
            <w:r w:rsidRPr="002F0619">
              <w:t>Técnico</w:t>
            </w:r>
            <w:r w:rsidR="00E97DF4">
              <w:t xml:space="preserve"> - </w:t>
            </w:r>
            <w:r w:rsidRPr="002F0619">
              <w:rPr>
                <w:lang w:eastAsia="es-CO"/>
              </w:rPr>
              <w:t>Condiciones Técnicas Exigidas</w:t>
            </w:r>
            <w:bookmarkEnd w:id="21"/>
          </w:p>
          <w:p w14:paraId="38ED89F6" w14:textId="77777777" w:rsidR="009933FD" w:rsidRPr="007C3A06" w:rsidRDefault="009933FD" w:rsidP="00E97DF4">
            <w:pPr>
              <w:pStyle w:val="Norma"/>
              <w:snapToGrid w:val="0"/>
              <w:jc w:val="center"/>
              <w:rPr>
                <w:rFonts w:ascii="Arial" w:hAnsi="Arial" w:cs="Arial"/>
                <w:sz w:val="20"/>
                <w:szCs w:val="20"/>
                <w:highlight w:val="yellow"/>
                <w:lang w:val="es-CO"/>
              </w:rPr>
            </w:pPr>
            <w:r w:rsidRPr="002F0619">
              <w:rPr>
                <w:rFonts w:ascii="Arial" w:hAnsi="Arial" w:cs="Arial"/>
                <w:bCs/>
                <w:sz w:val="21"/>
                <w:szCs w:val="21"/>
                <w:lang w:val="es-CO" w:eastAsia="es-CO"/>
              </w:rPr>
              <w:t>(Artículo 2.2.1.1.2.1.1.,5 -Artículo 2.2.1.2.1.5.1.3 - Artículo 2.2.1.1.2.2.2)</w:t>
            </w:r>
          </w:p>
        </w:tc>
      </w:tr>
      <w:tr w:rsidR="009933FD" w:rsidRPr="00E97DF4" w14:paraId="7E33030A" w14:textId="77777777" w:rsidTr="002B549E">
        <w:tc>
          <w:tcPr>
            <w:tcW w:w="9962" w:type="dxa"/>
            <w:shd w:val="clear" w:color="auto" w:fill="auto"/>
            <w:vAlign w:val="center"/>
          </w:tcPr>
          <w:p w14:paraId="23D73BBB" w14:textId="77777777" w:rsidR="009933FD" w:rsidRPr="00E97DF4" w:rsidRDefault="009933FD" w:rsidP="002B549E">
            <w:pPr>
              <w:pStyle w:val="Norma"/>
              <w:snapToGrid w:val="0"/>
              <w:jc w:val="both"/>
              <w:rPr>
                <w:rFonts w:ascii="Arial" w:hAnsi="Arial" w:cs="Arial"/>
                <w:sz w:val="22"/>
                <w:szCs w:val="22"/>
                <w:highlight w:val="yellow"/>
                <w:lang w:val="es-CO"/>
              </w:rPr>
            </w:pPr>
            <w:r w:rsidRPr="00E97DF4">
              <w:rPr>
                <w:rFonts w:ascii="Arial" w:hAnsi="Arial" w:cs="Arial"/>
                <w:sz w:val="22"/>
                <w:szCs w:val="22"/>
                <w:highlight w:val="yellow"/>
                <w:lang w:val="es-CO"/>
              </w:rPr>
              <w:t xml:space="preserve">Ver guía para la elaboración de estudios del sector y requisitos habilitantes de Colombia compra eficiente. </w:t>
            </w:r>
          </w:p>
          <w:p w14:paraId="131B4051" w14:textId="77777777" w:rsidR="009933FD" w:rsidRPr="00E97DF4" w:rsidRDefault="009933FD" w:rsidP="002B549E">
            <w:pPr>
              <w:pStyle w:val="Norma"/>
              <w:snapToGrid w:val="0"/>
              <w:jc w:val="both"/>
              <w:rPr>
                <w:rFonts w:ascii="Arial" w:hAnsi="Arial" w:cs="Arial"/>
                <w:sz w:val="22"/>
                <w:szCs w:val="22"/>
                <w:highlight w:val="yellow"/>
                <w:lang w:val="es-CO"/>
              </w:rPr>
            </w:pPr>
            <w:r w:rsidRPr="00E97DF4">
              <w:rPr>
                <w:rFonts w:ascii="Arial" w:hAnsi="Arial" w:cs="Arial"/>
                <w:sz w:val="22"/>
                <w:szCs w:val="22"/>
                <w:highlight w:val="yellow"/>
                <w:lang w:val="es-CO"/>
              </w:rPr>
              <w:t>PARA CONTRATACIÓN DIRECTA Y MINIMA CUANTÍA, DEBE SER SUCINTO.</w:t>
            </w:r>
          </w:p>
          <w:p w14:paraId="177F0C90" w14:textId="77777777" w:rsidR="009933FD" w:rsidRPr="00E97DF4" w:rsidRDefault="009933FD" w:rsidP="002B549E">
            <w:pPr>
              <w:pStyle w:val="Norma"/>
              <w:snapToGrid w:val="0"/>
              <w:jc w:val="both"/>
              <w:rPr>
                <w:rFonts w:ascii="Arial" w:hAnsi="Arial" w:cs="Arial"/>
                <w:sz w:val="22"/>
                <w:szCs w:val="22"/>
                <w:highlight w:val="yellow"/>
                <w:lang w:val="es-CO"/>
              </w:rPr>
            </w:pPr>
            <w:r w:rsidRPr="00E97DF4">
              <w:rPr>
                <w:rFonts w:ascii="Arial" w:hAnsi="Arial" w:cs="Arial"/>
                <w:sz w:val="22"/>
                <w:szCs w:val="22"/>
                <w:highlight w:val="yellow"/>
                <w:lang w:val="es-CO"/>
              </w:rPr>
              <w:t xml:space="preserve">NOTA: en este punto se deben tener en cuenta todas las características y la justificación de la idoneidad y experiencia a solicitar. </w:t>
            </w:r>
          </w:p>
          <w:p w14:paraId="0011BF71" w14:textId="77777777" w:rsidR="009933FD" w:rsidRPr="00E97DF4" w:rsidRDefault="009933FD" w:rsidP="002B549E">
            <w:pPr>
              <w:pStyle w:val="Norma"/>
              <w:snapToGrid w:val="0"/>
              <w:jc w:val="both"/>
              <w:rPr>
                <w:rFonts w:ascii="Arial" w:hAnsi="Arial" w:cs="Arial"/>
                <w:sz w:val="22"/>
                <w:szCs w:val="22"/>
                <w:highlight w:val="yellow"/>
                <w:lang w:val="es-CO"/>
              </w:rPr>
            </w:pPr>
          </w:p>
          <w:p w14:paraId="43E9FE55" w14:textId="77777777" w:rsidR="009933FD" w:rsidRPr="00E97DF4" w:rsidRDefault="009933FD" w:rsidP="002B549E">
            <w:pPr>
              <w:pStyle w:val="Norma"/>
              <w:snapToGrid w:val="0"/>
              <w:jc w:val="both"/>
              <w:rPr>
                <w:rFonts w:ascii="Arial" w:hAnsi="Arial" w:cs="Arial"/>
                <w:sz w:val="22"/>
                <w:szCs w:val="22"/>
                <w:highlight w:val="yellow"/>
                <w:lang w:val="es-CO"/>
              </w:rPr>
            </w:pPr>
            <w:r w:rsidRPr="00E97DF4">
              <w:rPr>
                <w:rFonts w:ascii="Arial" w:hAnsi="Arial" w:cs="Arial"/>
                <w:sz w:val="22"/>
                <w:szCs w:val="22"/>
                <w:highlight w:val="yellow"/>
                <w:lang w:val="es-CO"/>
              </w:rPr>
              <w:t>Identificar las características del producto o servicio adquirir. EJEMPLO: Conocimientos generales del equipo de trabajo (si hay lugar a ello), conocimientos de software, de normas técnicas, etc.</w:t>
            </w:r>
          </w:p>
          <w:p w14:paraId="02CEEA23" w14:textId="77777777" w:rsidR="009933FD" w:rsidRPr="00E97DF4" w:rsidRDefault="009933FD" w:rsidP="002B549E">
            <w:pPr>
              <w:pStyle w:val="Norma"/>
              <w:snapToGrid w:val="0"/>
              <w:jc w:val="both"/>
              <w:rPr>
                <w:rFonts w:ascii="Arial" w:hAnsi="Arial" w:cs="Arial"/>
                <w:sz w:val="22"/>
                <w:szCs w:val="22"/>
                <w:highlight w:val="yellow"/>
                <w:lang w:val="es-CO"/>
              </w:rPr>
            </w:pPr>
          </w:p>
          <w:p w14:paraId="56F8E701" w14:textId="77777777" w:rsidR="009933FD" w:rsidRPr="00E97DF4" w:rsidRDefault="009933FD" w:rsidP="002B549E">
            <w:pPr>
              <w:pStyle w:val="Norma"/>
              <w:snapToGrid w:val="0"/>
              <w:jc w:val="both"/>
              <w:rPr>
                <w:rFonts w:ascii="Arial" w:hAnsi="Arial" w:cs="Arial"/>
                <w:sz w:val="22"/>
                <w:szCs w:val="22"/>
                <w:lang w:val="es-CO"/>
              </w:rPr>
            </w:pPr>
            <w:r w:rsidRPr="00E97DF4">
              <w:rPr>
                <w:rFonts w:ascii="Arial" w:hAnsi="Arial" w:cs="Arial"/>
                <w:sz w:val="22"/>
                <w:szCs w:val="22"/>
                <w:highlight w:val="yellow"/>
              </w:rPr>
              <w:t xml:space="preserve">Si el contrato incluye </w:t>
            </w:r>
            <w:r w:rsidRPr="00E97DF4">
              <w:rPr>
                <w:rFonts w:ascii="Arial" w:hAnsi="Arial" w:cs="Arial"/>
                <w:sz w:val="22"/>
                <w:szCs w:val="22"/>
                <w:highlight w:val="yellow"/>
                <w:lang w:val="es-CO"/>
              </w:rPr>
              <w:t>diseño y construcción, los documentos técnicos para el desarrollo del proyecto</w:t>
            </w:r>
            <w:r w:rsidRPr="00E97DF4">
              <w:rPr>
                <w:rFonts w:ascii="Arial" w:hAnsi="Arial" w:cs="Arial"/>
                <w:sz w:val="22"/>
                <w:szCs w:val="22"/>
                <w:lang w:val="es-CO"/>
              </w:rPr>
              <w:t>.</w:t>
            </w:r>
          </w:p>
          <w:p w14:paraId="25C2E43D" w14:textId="77777777" w:rsidR="009933FD" w:rsidRPr="00E97DF4" w:rsidRDefault="009933FD" w:rsidP="002B549E">
            <w:pPr>
              <w:pStyle w:val="Norma"/>
              <w:snapToGrid w:val="0"/>
              <w:jc w:val="both"/>
              <w:rPr>
                <w:rFonts w:ascii="Arial" w:hAnsi="Arial" w:cs="Arial"/>
                <w:sz w:val="22"/>
                <w:szCs w:val="22"/>
                <w:lang w:val="es-CO"/>
              </w:rPr>
            </w:pPr>
          </w:p>
          <w:p w14:paraId="40BABE98" w14:textId="77777777" w:rsidR="009933FD" w:rsidRPr="00E97DF4" w:rsidRDefault="009933FD" w:rsidP="002B549E">
            <w:pPr>
              <w:pStyle w:val="Norma"/>
              <w:snapToGrid w:val="0"/>
              <w:jc w:val="both"/>
              <w:rPr>
                <w:rFonts w:ascii="Arial" w:hAnsi="Arial" w:cs="Arial"/>
                <w:sz w:val="22"/>
                <w:szCs w:val="22"/>
                <w:highlight w:val="yellow"/>
                <w:lang w:val="es-CO"/>
              </w:rPr>
            </w:pPr>
            <w:r w:rsidRPr="00E97DF4">
              <w:rPr>
                <w:rFonts w:ascii="Arial" w:hAnsi="Arial" w:cs="Arial"/>
                <w:sz w:val="22"/>
                <w:szCs w:val="22"/>
                <w:highlight w:val="yellow"/>
                <w:lang w:val="es-CO"/>
              </w:rPr>
              <w:t>Si en el contrato existen actividades que se deben realizar, expedir o cumplir antes del acta de inicio o antes de dar inicio a una actividad específica indicar cuáles son esas obligaciones y en qué momento se deben cumplir. Igualmente tomar en cuenta estas actuaciones para calcular el tiempo estimado del contrato.</w:t>
            </w:r>
          </w:p>
          <w:p w14:paraId="572E9D2B" w14:textId="77777777" w:rsidR="009933FD" w:rsidRPr="00E97DF4" w:rsidRDefault="009933FD" w:rsidP="002B549E">
            <w:pPr>
              <w:pStyle w:val="Norma"/>
              <w:snapToGrid w:val="0"/>
              <w:jc w:val="both"/>
              <w:rPr>
                <w:rFonts w:ascii="Arial" w:hAnsi="Arial" w:cs="Arial"/>
                <w:sz w:val="22"/>
                <w:szCs w:val="22"/>
                <w:highlight w:val="yellow"/>
                <w:lang w:val="es-CO"/>
              </w:rPr>
            </w:pPr>
          </w:p>
          <w:p w14:paraId="32504D31" w14:textId="77777777" w:rsidR="009933FD" w:rsidRPr="00E97DF4" w:rsidRDefault="009933FD" w:rsidP="002B549E">
            <w:pPr>
              <w:pStyle w:val="Norma"/>
              <w:snapToGrid w:val="0"/>
              <w:jc w:val="both"/>
              <w:rPr>
                <w:rFonts w:ascii="Arial" w:hAnsi="Arial" w:cs="Arial"/>
                <w:sz w:val="22"/>
                <w:szCs w:val="22"/>
                <w:lang w:val="es-CO"/>
              </w:rPr>
            </w:pPr>
            <w:r w:rsidRPr="00E97DF4">
              <w:rPr>
                <w:rFonts w:ascii="Arial" w:hAnsi="Arial" w:cs="Arial"/>
                <w:sz w:val="22"/>
                <w:szCs w:val="22"/>
                <w:highlight w:val="yellow"/>
                <w:lang w:val="es-CO"/>
              </w:rPr>
              <w:t>Indicar a qué riesgos laborales está expuesto el proponente y/o proveedor durante la ejecución del contrato, si requiere realizar campamentos, permanentes o transitorios, características del desplazamiento; si se debe tener en cuenta condiciones de salud y elementos de protección especial.</w:t>
            </w:r>
          </w:p>
          <w:p w14:paraId="4DAE3115" w14:textId="77777777" w:rsidR="009933FD" w:rsidRPr="00E97DF4" w:rsidRDefault="009933FD" w:rsidP="002B549E">
            <w:pPr>
              <w:pStyle w:val="Norma"/>
              <w:snapToGrid w:val="0"/>
              <w:jc w:val="both"/>
              <w:rPr>
                <w:rFonts w:ascii="Arial" w:hAnsi="Arial" w:cs="Arial"/>
                <w:sz w:val="22"/>
                <w:szCs w:val="22"/>
                <w:lang w:val="es-CO"/>
              </w:rPr>
            </w:pPr>
          </w:p>
          <w:p w14:paraId="2E9DDC21" w14:textId="77777777" w:rsidR="009933FD" w:rsidRPr="00E97DF4" w:rsidRDefault="009933FD" w:rsidP="002B549E">
            <w:pPr>
              <w:pStyle w:val="Norma"/>
              <w:snapToGrid w:val="0"/>
              <w:jc w:val="both"/>
              <w:rPr>
                <w:rFonts w:ascii="Arial" w:hAnsi="Arial" w:cs="Arial"/>
                <w:sz w:val="22"/>
                <w:szCs w:val="22"/>
                <w:highlight w:val="yellow"/>
              </w:rPr>
            </w:pPr>
            <w:r w:rsidRPr="00E97DF4">
              <w:rPr>
                <w:rFonts w:ascii="Arial" w:hAnsi="Arial" w:cs="Arial"/>
                <w:sz w:val="22"/>
                <w:szCs w:val="22"/>
                <w:highlight w:val="yellow"/>
                <w:lang w:val="es-CO"/>
              </w:rPr>
              <w:t>E</w:t>
            </w:r>
            <w:r w:rsidRPr="00E97DF4">
              <w:rPr>
                <w:rFonts w:ascii="Arial" w:hAnsi="Arial" w:cs="Arial"/>
                <w:sz w:val="22"/>
                <w:szCs w:val="22"/>
                <w:highlight w:val="yellow"/>
              </w:rPr>
              <w:t>n caso de contratos o convenio donde sea incluido algún ítem o alcance de obra, indicar cuáles licencias, permisos o autorizaciones ya se encuentran expedidas o si deben ser adelantadas por el proponente y/o proveedor y los términos estimados para la expedición.</w:t>
            </w:r>
          </w:p>
          <w:p w14:paraId="7912AE3C" w14:textId="77777777" w:rsidR="009933FD" w:rsidRPr="00E97DF4" w:rsidRDefault="009933FD" w:rsidP="002B549E">
            <w:pPr>
              <w:pStyle w:val="Norma"/>
              <w:snapToGrid w:val="0"/>
              <w:jc w:val="both"/>
              <w:rPr>
                <w:rFonts w:ascii="Arial" w:hAnsi="Arial" w:cs="Arial"/>
                <w:sz w:val="22"/>
                <w:szCs w:val="22"/>
                <w:highlight w:val="yellow"/>
              </w:rPr>
            </w:pPr>
          </w:p>
          <w:p w14:paraId="5CB3223D" w14:textId="77777777" w:rsidR="009933FD" w:rsidRPr="00E97DF4" w:rsidRDefault="009933FD" w:rsidP="002B549E">
            <w:pPr>
              <w:pStyle w:val="Norma"/>
              <w:snapToGrid w:val="0"/>
              <w:jc w:val="both"/>
              <w:rPr>
                <w:rFonts w:ascii="Arial" w:hAnsi="Arial" w:cs="Arial"/>
                <w:sz w:val="22"/>
                <w:szCs w:val="22"/>
              </w:rPr>
            </w:pPr>
            <w:r w:rsidRPr="00E97DF4">
              <w:rPr>
                <w:rFonts w:ascii="Arial" w:hAnsi="Arial" w:cs="Arial"/>
                <w:sz w:val="22"/>
                <w:szCs w:val="22"/>
              </w:rPr>
              <w:t>El proponente y/o proveedor deberá contar con usuario activo en la plataforma del SECOP II y hacer uso de la plataforma durante la ejecución del contrato.</w:t>
            </w:r>
          </w:p>
          <w:p w14:paraId="5F357478" w14:textId="77777777" w:rsidR="009933FD" w:rsidRPr="00E97DF4" w:rsidRDefault="009933FD" w:rsidP="002B549E">
            <w:pPr>
              <w:pStyle w:val="Norma"/>
              <w:snapToGrid w:val="0"/>
              <w:jc w:val="both"/>
              <w:rPr>
                <w:rFonts w:ascii="Arial" w:hAnsi="Arial" w:cs="Arial"/>
                <w:sz w:val="22"/>
                <w:szCs w:val="22"/>
              </w:rPr>
            </w:pPr>
          </w:p>
          <w:p w14:paraId="20C21888" w14:textId="77777777" w:rsidR="009933FD" w:rsidRPr="00E97DF4" w:rsidRDefault="009933FD" w:rsidP="002B549E">
            <w:pPr>
              <w:pStyle w:val="Norma"/>
              <w:snapToGrid w:val="0"/>
              <w:jc w:val="both"/>
              <w:rPr>
                <w:rFonts w:ascii="Arial" w:hAnsi="Arial" w:cs="Arial"/>
                <w:sz w:val="22"/>
                <w:szCs w:val="22"/>
                <w:highlight w:val="yellow"/>
              </w:rPr>
            </w:pPr>
            <w:r w:rsidRPr="00E97DF4">
              <w:rPr>
                <w:rFonts w:ascii="Arial" w:hAnsi="Arial" w:cs="Arial"/>
                <w:sz w:val="22"/>
                <w:szCs w:val="22"/>
                <w:highlight w:val="yellow"/>
              </w:rPr>
              <w:lastRenderedPageBreak/>
              <w:t>En los casos en los que el procedimiento no exige visita o aclaración de pliegos y se considera necesaria para la ejecución del contrato, previa a la presentación de la oferta indicar:</w:t>
            </w:r>
          </w:p>
          <w:p w14:paraId="5133D353" w14:textId="77777777" w:rsidR="009933FD" w:rsidRPr="00E97DF4" w:rsidRDefault="009933FD" w:rsidP="002B549E">
            <w:pPr>
              <w:pStyle w:val="Norma"/>
              <w:snapToGrid w:val="0"/>
              <w:jc w:val="both"/>
              <w:rPr>
                <w:rFonts w:ascii="Arial" w:hAnsi="Arial" w:cs="Arial"/>
                <w:sz w:val="22"/>
                <w:szCs w:val="22"/>
                <w:highlight w:val="yellow"/>
              </w:rPr>
            </w:pPr>
          </w:p>
          <w:p w14:paraId="4C3F00A7" w14:textId="77777777" w:rsidR="009933FD" w:rsidRPr="00E97DF4" w:rsidRDefault="009933FD" w:rsidP="002B549E">
            <w:pPr>
              <w:pStyle w:val="Norma"/>
              <w:snapToGrid w:val="0"/>
              <w:jc w:val="both"/>
              <w:rPr>
                <w:rFonts w:ascii="Arial" w:hAnsi="Arial" w:cs="Arial"/>
                <w:sz w:val="22"/>
                <w:szCs w:val="22"/>
              </w:rPr>
            </w:pPr>
            <w:r w:rsidRPr="00E97DF4">
              <w:rPr>
                <w:rFonts w:ascii="Arial" w:hAnsi="Arial" w:cs="Arial"/>
                <w:bCs/>
                <w:sz w:val="22"/>
                <w:szCs w:val="22"/>
                <w:highlight w:val="yellow"/>
              </w:rPr>
              <w:t xml:space="preserve">Igualmente, incluir </w:t>
            </w:r>
            <w:r w:rsidRPr="00E97DF4">
              <w:rPr>
                <w:rFonts w:ascii="Arial" w:hAnsi="Arial" w:cs="Arial"/>
                <w:sz w:val="22"/>
                <w:szCs w:val="22"/>
                <w:highlight w:val="yellow"/>
              </w:rPr>
              <w:t>en el punto 9.1 de Riesgos, qué pasa si un proponente y/o proveedor no solicita la visita; a cargo de quién está el riesgo por no tener claridad en el trabajo a ejecutar</w:t>
            </w:r>
            <w:r w:rsidRPr="00E97DF4">
              <w:rPr>
                <w:rFonts w:ascii="Arial" w:hAnsi="Arial" w:cs="Arial"/>
                <w:sz w:val="22"/>
                <w:szCs w:val="22"/>
              </w:rPr>
              <w:t xml:space="preserve">. </w:t>
            </w:r>
          </w:p>
          <w:p w14:paraId="2808D6EB" w14:textId="77777777" w:rsidR="009933FD" w:rsidRPr="00E97DF4" w:rsidRDefault="009933FD" w:rsidP="002B549E">
            <w:pPr>
              <w:pStyle w:val="Norma"/>
              <w:snapToGrid w:val="0"/>
              <w:jc w:val="both"/>
              <w:rPr>
                <w:rFonts w:ascii="Arial" w:hAnsi="Arial" w:cs="Arial"/>
                <w:sz w:val="22"/>
                <w:szCs w:val="22"/>
                <w:highlight w:val="yellow"/>
                <w:lang w:val="es-CO"/>
              </w:rPr>
            </w:pPr>
          </w:p>
          <w:p w14:paraId="7629BD73" w14:textId="77777777" w:rsidR="009933FD" w:rsidRPr="00E97DF4" w:rsidRDefault="009933FD" w:rsidP="002B549E">
            <w:pPr>
              <w:pStyle w:val="Norma"/>
              <w:snapToGrid w:val="0"/>
              <w:jc w:val="both"/>
              <w:rPr>
                <w:rFonts w:ascii="Arial" w:hAnsi="Arial" w:cs="Arial"/>
                <w:sz w:val="22"/>
                <w:szCs w:val="22"/>
                <w:lang w:val="es-CO"/>
              </w:rPr>
            </w:pPr>
          </w:p>
          <w:p w14:paraId="3A55DAF1" w14:textId="77777777" w:rsidR="009933FD" w:rsidRPr="00E97DF4" w:rsidRDefault="009933FD" w:rsidP="002B549E">
            <w:pPr>
              <w:pStyle w:val="Norma"/>
              <w:snapToGrid w:val="0"/>
              <w:jc w:val="both"/>
              <w:rPr>
                <w:rFonts w:ascii="Arial" w:hAnsi="Arial" w:cs="Arial"/>
                <w:sz w:val="22"/>
                <w:szCs w:val="22"/>
                <w:lang w:val="es-CO"/>
              </w:rPr>
            </w:pPr>
            <w:r w:rsidRPr="00E97DF4">
              <w:rPr>
                <w:rFonts w:ascii="Arial" w:hAnsi="Arial" w:cs="Arial"/>
                <w:sz w:val="22"/>
                <w:szCs w:val="22"/>
                <w:highlight w:val="yellow"/>
                <w:lang w:val="es-CO"/>
              </w:rPr>
              <w:t>NOTA</w:t>
            </w:r>
            <w:r w:rsidRPr="00E97DF4">
              <w:rPr>
                <w:rFonts w:ascii="Arial" w:hAnsi="Arial" w:cs="Arial"/>
                <w:sz w:val="22"/>
                <w:szCs w:val="22"/>
                <w:highlight w:val="yellow"/>
              </w:rPr>
              <w:t>: además de las licencias, permisos y/o autorizaciones señaladas en el punto 8, el proponente y/o proveedor está en la obligación de revisar previa ejecución del contrato, que se cumplan con todas las licencias, permisos y/o autorizaciones requeridas por la ley</w:t>
            </w:r>
            <w:r w:rsidRPr="00E97DF4">
              <w:rPr>
                <w:rFonts w:ascii="Arial" w:hAnsi="Arial" w:cs="Arial"/>
                <w:sz w:val="22"/>
                <w:szCs w:val="22"/>
              </w:rPr>
              <w:t xml:space="preserve">. </w:t>
            </w:r>
          </w:p>
          <w:p w14:paraId="0ABD1443" w14:textId="77777777" w:rsidR="009933FD" w:rsidRPr="00E97DF4" w:rsidRDefault="009933FD" w:rsidP="002B549E">
            <w:pPr>
              <w:spacing w:after="0"/>
              <w:jc w:val="both"/>
              <w:rPr>
                <w:rFonts w:ascii="Arial" w:hAnsi="Arial" w:cs="Arial"/>
              </w:rPr>
            </w:pPr>
          </w:p>
          <w:p w14:paraId="12BF1779" w14:textId="77777777" w:rsidR="009933FD" w:rsidRPr="00E97DF4" w:rsidRDefault="009933FD" w:rsidP="002B549E">
            <w:pPr>
              <w:pStyle w:val="Norma"/>
              <w:snapToGrid w:val="0"/>
              <w:jc w:val="both"/>
              <w:rPr>
                <w:rFonts w:ascii="Arial" w:hAnsi="Arial" w:cs="Arial"/>
                <w:sz w:val="22"/>
                <w:szCs w:val="22"/>
                <w:highlight w:val="yellow"/>
              </w:rPr>
            </w:pPr>
            <w:r w:rsidRPr="00E97DF4">
              <w:rPr>
                <w:rFonts w:ascii="Arial" w:hAnsi="Arial" w:cs="Arial"/>
                <w:sz w:val="22"/>
                <w:szCs w:val="22"/>
                <w:highlight w:val="yellow"/>
              </w:rPr>
              <w:t xml:space="preserve">ELEMENTOS DE PROTECCIÓN PERSONAL MINIMOS: </w:t>
            </w:r>
          </w:p>
          <w:p w14:paraId="47F43B39" w14:textId="77777777" w:rsidR="009933FD" w:rsidRPr="00E97DF4" w:rsidRDefault="009933FD" w:rsidP="002B549E">
            <w:pPr>
              <w:pStyle w:val="Norma"/>
              <w:snapToGrid w:val="0"/>
              <w:jc w:val="both"/>
              <w:rPr>
                <w:rFonts w:ascii="Arial" w:hAnsi="Arial" w:cs="Arial"/>
                <w:sz w:val="22"/>
                <w:szCs w:val="22"/>
                <w:highlight w:val="yellow"/>
              </w:rPr>
            </w:pPr>
          </w:p>
          <w:p w14:paraId="7F90D15F" w14:textId="68EEF39B" w:rsidR="009933FD" w:rsidRPr="00E97DF4" w:rsidRDefault="009933FD" w:rsidP="002B549E">
            <w:pPr>
              <w:pStyle w:val="Norma"/>
              <w:snapToGrid w:val="0"/>
              <w:jc w:val="both"/>
              <w:rPr>
                <w:rFonts w:ascii="Arial" w:hAnsi="Arial" w:cs="Arial"/>
                <w:sz w:val="22"/>
                <w:szCs w:val="22"/>
              </w:rPr>
            </w:pPr>
            <w:r w:rsidRPr="00E97DF4">
              <w:rPr>
                <w:rFonts w:ascii="Arial" w:hAnsi="Arial" w:cs="Arial"/>
                <w:sz w:val="22"/>
                <w:szCs w:val="22"/>
                <w:highlight w:val="yellow"/>
              </w:rPr>
              <w:t xml:space="preserve">En los contratos de obra, para la finalización de este el contratista deberá presentar certificación del contador sobre el estado de las obligaciones de las relaciones contractuales y el estado de sus empleados que indique que </w:t>
            </w:r>
            <w:r w:rsidR="003A4251" w:rsidRPr="00E97DF4">
              <w:rPr>
                <w:rFonts w:ascii="Arial" w:hAnsi="Arial" w:cs="Arial"/>
                <w:sz w:val="22"/>
                <w:szCs w:val="22"/>
                <w:highlight w:val="yellow"/>
              </w:rPr>
              <w:t>está</w:t>
            </w:r>
            <w:r w:rsidRPr="00E97DF4">
              <w:rPr>
                <w:rFonts w:ascii="Arial" w:hAnsi="Arial" w:cs="Arial"/>
                <w:sz w:val="22"/>
                <w:szCs w:val="22"/>
                <w:highlight w:val="yellow"/>
              </w:rPr>
              <w:t xml:space="preserve"> a paz y salvo. De lo contrario se considera como un incumplimiento contractual.</w:t>
            </w:r>
          </w:p>
          <w:p w14:paraId="71BD1747" w14:textId="77777777" w:rsidR="009933FD" w:rsidRPr="00E97DF4" w:rsidRDefault="009933FD" w:rsidP="002B549E">
            <w:pPr>
              <w:pStyle w:val="Norma"/>
              <w:snapToGrid w:val="0"/>
              <w:jc w:val="both"/>
              <w:rPr>
                <w:rFonts w:ascii="Arial" w:hAnsi="Arial" w:cs="Arial"/>
                <w:sz w:val="22"/>
                <w:szCs w:val="22"/>
              </w:rPr>
            </w:pPr>
          </w:p>
        </w:tc>
      </w:tr>
      <w:tr w:rsidR="00CD0C71" w14:paraId="103F3C22" w14:textId="77777777" w:rsidTr="00E97DF4">
        <w:tc>
          <w:tcPr>
            <w:tcW w:w="9962" w:type="dxa"/>
            <w:shd w:val="clear" w:color="auto" w:fill="D9D9D9" w:themeFill="background1" w:themeFillShade="D9"/>
            <w:vAlign w:val="center"/>
          </w:tcPr>
          <w:p w14:paraId="06088767" w14:textId="77777777" w:rsidR="00CD0C71" w:rsidRPr="004C4CDC" w:rsidRDefault="00CD0C71" w:rsidP="0072631C">
            <w:pPr>
              <w:pStyle w:val="Ttulo3"/>
              <w:numPr>
                <w:ilvl w:val="2"/>
                <w:numId w:val="11"/>
              </w:numPr>
            </w:pPr>
            <w:bookmarkStart w:id="22" w:name="_Toc137626128"/>
            <w:r w:rsidRPr="007C3A06">
              <w:lastRenderedPageBreak/>
              <w:t>Legal – Regulatorio</w:t>
            </w:r>
            <w:bookmarkEnd w:id="22"/>
          </w:p>
        </w:tc>
      </w:tr>
      <w:tr w:rsidR="00CD0C71" w14:paraId="05A68F9A" w14:textId="77777777" w:rsidTr="00CD0C71">
        <w:tc>
          <w:tcPr>
            <w:tcW w:w="9962" w:type="dxa"/>
            <w:shd w:val="clear" w:color="auto" w:fill="FFFFFF" w:themeFill="background1"/>
            <w:vAlign w:val="center"/>
          </w:tcPr>
          <w:p w14:paraId="64F2A34A" w14:textId="77777777" w:rsidR="00CD0C71" w:rsidRPr="00CD0C71" w:rsidRDefault="00CD0C71" w:rsidP="00CD0C71">
            <w:pPr>
              <w:pStyle w:val="Norma"/>
              <w:snapToGrid w:val="0"/>
              <w:jc w:val="both"/>
              <w:rPr>
                <w:rFonts w:ascii="Arial" w:hAnsi="Arial" w:cs="Arial"/>
                <w:sz w:val="22"/>
                <w:szCs w:val="22"/>
                <w:highlight w:val="yellow"/>
                <w:lang w:val="es-CO"/>
              </w:rPr>
            </w:pPr>
            <w:r w:rsidRPr="00CD0C71">
              <w:rPr>
                <w:rFonts w:ascii="Arial" w:hAnsi="Arial" w:cs="Arial"/>
                <w:sz w:val="22"/>
                <w:szCs w:val="22"/>
                <w:highlight w:val="yellow"/>
                <w:lang w:val="es-CO"/>
              </w:rPr>
              <w:t xml:space="preserve">Ver guía para la elaboración de estudios del sector y requisitos habilitantes de Colombia compra eficiente. </w:t>
            </w:r>
          </w:p>
          <w:p w14:paraId="4B6F3DE6" w14:textId="77777777" w:rsidR="00CD0C71" w:rsidRPr="00CD0C71" w:rsidRDefault="00CD0C71" w:rsidP="00CD0C71">
            <w:pPr>
              <w:pStyle w:val="Norma"/>
              <w:snapToGrid w:val="0"/>
              <w:jc w:val="both"/>
              <w:rPr>
                <w:rFonts w:ascii="Arial" w:hAnsi="Arial" w:cs="Arial"/>
                <w:sz w:val="22"/>
                <w:szCs w:val="22"/>
                <w:highlight w:val="yellow"/>
                <w:lang w:val="es-CO"/>
              </w:rPr>
            </w:pPr>
            <w:r w:rsidRPr="00CD0C71">
              <w:rPr>
                <w:rFonts w:ascii="Arial" w:hAnsi="Arial" w:cs="Arial"/>
                <w:sz w:val="22"/>
                <w:szCs w:val="22"/>
                <w:highlight w:val="yellow"/>
                <w:lang w:val="es-CO"/>
              </w:rPr>
              <w:t>PARA CONTRATACIÓN DIRECTA Y MINIMA CUANTÍA, DEBE SER SUCINTO.</w:t>
            </w:r>
          </w:p>
        </w:tc>
      </w:tr>
      <w:tr w:rsidR="00CD0C71" w14:paraId="6019463B" w14:textId="77777777" w:rsidTr="00E97DF4">
        <w:tc>
          <w:tcPr>
            <w:tcW w:w="9962" w:type="dxa"/>
            <w:shd w:val="clear" w:color="auto" w:fill="D9D9D9" w:themeFill="background1" w:themeFillShade="D9"/>
            <w:vAlign w:val="center"/>
          </w:tcPr>
          <w:p w14:paraId="61DFC1C3" w14:textId="77777777" w:rsidR="00CD0C71" w:rsidRPr="004C4CDC" w:rsidRDefault="00CD0C71" w:rsidP="0072631C">
            <w:pPr>
              <w:pStyle w:val="Ttulo3"/>
              <w:numPr>
                <w:ilvl w:val="2"/>
                <w:numId w:val="11"/>
              </w:numPr>
            </w:pPr>
            <w:bookmarkStart w:id="23" w:name="_Toc137626129"/>
            <w:r>
              <w:rPr>
                <w:lang w:val="es-CO"/>
              </w:rPr>
              <w:t>Contratos de Obra o Conexo</w:t>
            </w:r>
            <w:bookmarkEnd w:id="23"/>
          </w:p>
        </w:tc>
      </w:tr>
      <w:tr w:rsidR="009933FD" w14:paraId="3940623D" w14:textId="77777777" w:rsidTr="002B549E">
        <w:tc>
          <w:tcPr>
            <w:tcW w:w="9962" w:type="dxa"/>
            <w:shd w:val="clear" w:color="auto" w:fill="auto"/>
            <w:vAlign w:val="center"/>
          </w:tcPr>
          <w:p w14:paraId="44A830F5" w14:textId="77777777" w:rsidR="009933FD" w:rsidRPr="004C4CDC" w:rsidRDefault="009933FD" w:rsidP="002B549E">
            <w:pPr>
              <w:pStyle w:val="Norma"/>
              <w:snapToGrid w:val="0"/>
              <w:jc w:val="both"/>
              <w:rPr>
                <w:rFonts w:ascii="Arial" w:hAnsi="Arial" w:cs="Arial"/>
                <w:sz w:val="20"/>
                <w:szCs w:val="20"/>
                <w:highlight w:val="yellow"/>
                <w:lang w:val="es-CO"/>
              </w:rPr>
            </w:pPr>
          </w:p>
          <w:p w14:paraId="036AF396" w14:textId="77777777" w:rsidR="009933FD" w:rsidRPr="004C4CDC" w:rsidRDefault="009933FD" w:rsidP="002B549E">
            <w:pPr>
              <w:pStyle w:val="Norma"/>
              <w:snapToGrid w:val="0"/>
              <w:jc w:val="both"/>
              <w:rPr>
                <w:rFonts w:ascii="Arial" w:hAnsi="Arial" w:cs="Arial"/>
                <w:sz w:val="20"/>
                <w:szCs w:val="20"/>
                <w:highlight w:val="yellow"/>
                <w:lang w:val="es-CO"/>
              </w:rPr>
            </w:pPr>
            <w:r w:rsidRPr="004C4CDC">
              <w:rPr>
                <w:rFonts w:ascii="Arial" w:hAnsi="Arial" w:cs="Arial"/>
                <w:sz w:val="20"/>
                <w:szCs w:val="20"/>
                <w:highlight w:val="yellow"/>
                <w:lang w:val="es-CO"/>
              </w:rPr>
              <w:t>Establecer si el estudio previo proyectado corresponde a un contrato de obra o conexo</w:t>
            </w:r>
            <w:r w:rsidR="00CD0C71">
              <w:rPr>
                <w:rFonts w:ascii="Arial" w:hAnsi="Arial" w:cs="Arial"/>
                <w:sz w:val="20"/>
                <w:szCs w:val="20"/>
                <w:highlight w:val="yellow"/>
                <w:lang w:val="es-CO"/>
              </w:rPr>
              <w:t>, de lo contrario, ELIMINAR</w:t>
            </w:r>
          </w:p>
          <w:p w14:paraId="390F6708" w14:textId="77777777" w:rsidR="009933FD" w:rsidRPr="004C4CDC" w:rsidRDefault="009933FD" w:rsidP="002B549E">
            <w:pPr>
              <w:pStyle w:val="Norma"/>
              <w:snapToGrid w:val="0"/>
              <w:jc w:val="both"/>
              <w:rPr>
                <w:rFonts w:ascii="Arial" w:hAnsi="Arial" w:cs="Arial"/>
                <w:sz w:val="20"/>
                <w:szCs w:val="20"/>
                <w:highlight w:val="yellow"/>
                <w:lang w:val="es-CO"/>
              </w:rPr>
            </w:pPr>
          </w:p>
          <w:p w14:paraId="1EF077D3" w14:textId="77777777" w:rsidR="009933FD" w:rsidRPr="004C4CDC" w:rsidRDefault="009933FD" w:rsidP="002B549E">
            <w:pPr>
              <w:pStyle w:val="Norma"/>
              <w:snapToGrid w:val="0"/>
              <w:jc w:val="both"/>
              <w:rPr>
                <w:rFonts w:ascii="Arial" w:hAnsi="Arial" w:cs="Arial"/>
                <w:sz w:val="20"/>
                <w:szCs w:val="20"/>
                <w:lang w:val="es-CO"/>
              </w:rPr>
            </w:pPr>
            <w:r w:rsidRPr="004C4CDC">
              <w:rPr>
                <w:rFonts w:ascii="Arial" w:hAnsi="Arial" w:cs="Arial"/>
                <w:sz w:val="20"/>
                <w:szCs w:val="20"/>
                <w:lang w:val="es-CO"/>
              </w:rPr>
              <w:t>El presente estudio previo corresponde a un contrato de obra o conexo conforme a lo dispuesto en la Ley 1697 de 2013 y el Decreto 1075 de 2015:</w:t>
            </w:r>
          </w:p>
          <w:p w14:paraId="0A318BEF" w14:textId="77777777" w:rsidR="009933FD" w:rsidRPr="004C4CDC" w:rsidRDefault="009933FD" w:rsidP="002B549E">
            <w:pPr>
              <w:pStyle w:val="Norma"/>
              <w:snapToGrid w:val="0"/>
              <w:jc w:val="both"/>
              <w:rPr>
                <w:rFonts w:ascii="Arial" w:hAnsi="Arial" w:cs="Arial"/>
                <w:sz w:val="20"/>
                <w:szCs w:val="20"/>
                <w:highlight w:val="yellow"/>
                <w:lang w:val="es-CO"/>
              </w:rPr>
            </w:pPr>
          </w:p>
          <w:p w14:paraId="29D1FEBB" w14:textId="6DB640A1" w:rsidR="009933FD" w:rsidRPr="004C4CDC" w:rsidRDefault="009933FD" w:rsidP="0072631C">
            <w:pPr>
              <w:pStyle w:val="Norma"/>
              <w:numPr>
                <w:ilvl w:val="0"/>
                <w:numId w:val="4"/>
              </w:numPr>
              <w:snapToGrid w:val="0"/>
              <w:jc w:val="both"/>
              <w:rPr>
                <w:rFonts w:ascii="Arial" w:hAnsi="Arial" w:cs="Arial"/>
                <w:sz w:val="20"/>
                <w:szCs w:val="20"/>
                <w:lang w:val="es-CO"/>
              </w:rPr>
            </w:pPr>
            <w:r w:rsidRPr="004C4CDC">
              <w:rPr>
                <w:rFonts w:ascii="Arial" w:hAnsi="Arial" w:cs="Arial"/>
                <w:b/>
                <w:sz w:val="20"/>
                <w:szCs w:val="20"/>
                <w:lang w:val="es-CO"/>
              </w:rPr>
              <w:t>Contrato de obra:</w:t>
            </w:r>
            <w:r w:rsidRPr="004C4CDC">
              <w:rPr>
                <w:rFonts w:ascii="Arial" w:hAnsi="Arial" w:cs="Arial"/>
                <w:sz w:val="20"/>
                <w:szCs w:val="20"/>
                <w:lang w:val="es-CO"/>
              </w:rPr>
              <w:t xml:space="preserve"> SI </w:t>
            </w:r>
            <w:r w:rsidR="003A4251" w:rsidRPr="004C4CDC">
              <w:rPr>
                <w:rFonts w:ascii="Arial" w:hAnsi="Arial" w:cs="Arial"/>
                <w:sz w:val="20"/>
                <w:szCs w:val="20"/>
                <w:lang w:val="es-CO"/>
              </w:rPr>
              <w:t xml:space="preserve">( </w:t>
            </w:r>
            <w:r w:rsidRPr="004C4CDC">
              <w:rPr>
                <w:rFonts w:ascii="Arial" w:hAnsi="Arial" w:cs="Arial"/>
                <w:sz w:val="20"/>
                <w:szCs w:val="20"/>
                <w:lang w:val="es-CO"/>
              </w:rPr>
              <w:t xml:space="preserve">  )    NO (   )</w:t>
            </w:r>
          </w:p>
          <w:p w14:paraId="78261A88" w14:textId="77777777" w:rsidR="009933FD" w:rsidRPr="004C4CDC" w:rsidRDefault="009933FD" w:rsidP="002B549E">
            <w:pPr>
              <w:pStyle w:val="Norma"/>
              <w:snapToGrid w:val="0"/>
              <w:jc w:val="both"/>
              <w:rPr>
                <w:rFonts w:ascii="Arial" w:hAnsi="Arial" w:cs="Arial"/>
                <w:sz w:val="20"/>
                <w:szCs w:val="20"/>
                <w:lang w:val="es-CO"/>
              </w:rPr>
            </w:pPr>
          </w:p>
          <w:p w14:paraId="68D4C200"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r w:rsidRPr="004C4CDC">
              <w:rPr>
                <w:rFonts w:ascii="Arial" w:hAnsi="Arial" w:cs="Arial"/>
                <w:b/>
                <w:iCs/>
                <w:sz w:val="18"/>
                <w:szCs w:val="20"/>
                <w:u w:val="single"/>
                <w:lang w:eastAsia="es-CO"/>
              </w:rPr>
              <w:t>Definición de contrato de obra:</w:t>
            </w:r>
            <w:r w:rsidRPr="004C4CDC">
              <w:rPr>
                <w:rFonts w:ascii="Arial" w:hAnsi="Arial" w:cs="Arial"/>
                <w:iCs/>
                <w:sz w:val="18"/>
                <w:szCs w:val="20"/>
                <w:lang w:eastAsia="es-CO"/>
              </w:rPr>
              <w:t xml:space="preserve"> Los contratos de obra, según la Ley 1697 de 2013 y el Decreto 1075 del 2015, son aquellos celebrados para la construcción, mantenimiento, instalación y, en general, para la realización de cualquier otro trabajo material sobre bienes inmuebles, cualquiera que sea la modalidad de ejecución y pago.</w:t>
            </w:r>
          </w:p>
          <w:p w14:paraId="452357BC"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p>
          <w:p w14:paraId="77E9AA0D"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r w:rsidRPr="004C4CDC">
              <w:rPr>
                <w:rFonts w:ascii="Arial" w:hAnsi="Arial" w:cs="Arial"/>
                <w:iCs/>
                <w:sz w:val="18"/>
                <w:szCs w:val="20"/>
                <w:lang w:eastAsia="es-CO"/>
              </w:rPr>
              <w:t xml:space="preserve">Las reformas necesarias para los servicios de </w:t>
            </w:r>
            <w:r>
              <w:rPr>
                <w:rFonts w:ascii="Arial" w:hAnsi="Arial" w:cs="Arial"/>
                <w:iCs/>
                <w:sz w:val="18"/>
                <w:szCs w:val="20"/>
                <w:lang w:eastAsia="es-CO"/>
              </w:rPr>
              <w:t>semáforos</w:t>
            </w:r>
            <w:r w:rsidRPr="004C4CDC">
              <w:rPr>
                <w:rFonts w:ascii="Arial" w:hAnsi="Arial" w:cs="Arial"/>
                <w:iCs/>
                <w:sz w:val="18"/>
                <w:szCs w:val="20"/>
                <w:lang w:eastAsia="es-CO"/>
              </w:rPr>
              <w:t>, redes eléctricas, aires acondicionados y arreglos locativos sobre bienes inmuebles, es decir, bienes adheridos permanentemente al inmueble y que coadyuvan a su funcionamiento adecuado y además su denominación de mantenimiento, es procedente concluir que se trata de un contrato de obra en los términos descritos en el numeral 1 del artículo 32 de la Ley 80 de 1993, y no de contratos de prestación de servicios.</w:t>
            </w:r>
          </w:p>
          <w:p w14:paraId="5A2D9DFF"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p>
          <w:p w14:paraId="2313216C"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r w:rsidRPr="004C4CDC">
              <w:rPr>
                <w:rFonts w:ascii="Arial" w:hAnsi="Arial" w:cs="Arial"/>
                <w:iCs/>
                <w:sz w:val="18"/>
                <w:szCs w:val="20"/>
                <w:lang w:eastAsia="es-CO"/>
              </w:rPr>
              <w:t xml:space="preserve">Los trabajos materiales sobre los inmuebles, incluidos los inmuebles por adhesión y por destinación, en los términos expuestos, deben considerarse como un contrato de obra.    </w:t>
            </w:r>
          </w:p>
          <w:p w14:paraId="2FF5E149" w14:textId="77777777" w:rsidR="009933FD" w:rsidRPr="004C4CDC" w:rsidRDefault="009933FD" w:rsidP="002B549E">
            <w:pPr>
              <w:pStyle w:val="Norma"/>
              <w:snapToGrid w:val="0"/>
              <w:jc w:val="both"/>
              <w:rPr>
                <w:rFonts w:ascii="Arial" w:hAnsi="Arial" w:cs="Arial"/>
                <w:sz w:val="20"/>
                <w:szCs w:val="20"/>
                <w:lang w:val="es-CO"/>
              </w:rPr>
            </w:pPr>
          </w:p>
          <w:p w14:paraId="06D07814" w14:textId="77777777" w:rsidR="009933FD" w:rsidRPr="004C4CDC" w:rsidRDefault="009933FD" w:rsidP="002B549E">
            <w:pPr>
              <w:pStyle w:val="Norma"/>
              <w:snapToGrid w:val="0"/>
              <w:jc w:val="both"/>
              <w:rPr>
                <w:rFonts w:ascii="Arial" w:hAnsi="Arial" w:cs="Arial"/>
                <w:sz w:val="20"/>
                <w:szCs w:val="20"/>
                <w:lang w:val="es-CO"/>
              </w:rPr>
            </w:pPr>
          </w:p>
          <w:p w14:paraId="069B407B" w14:textId="03DA40A0" w:rsidR="009933FD" w:rsidRPr="004C4CDC" w:rsidRDefault="009933FD" w:rsidP="0072631C">
            <w:pPr>
              <w:pStyle w:val="Norma"/>
              <w:numPr>
                <w:ilvl w:val="0"/>
                <w:numId w:val="4"/>
              </w:numPr>
              <w:snapToGrid w:val="0"/>
              <w:jc w:val="both"/>
              <w:rPr>
                <w:rFonts w:ascii="Arial" w:hAnsi="Arial" w:cs="Arial"/>
                <w:sz w:val="20"/>
                <w:szCs w:val="20"/>
                <w:lang w:val="es-CO"/>
              </w:rPr>
            </w:pPr>
            <w:r w:rsidRPr="004C4CDC">
              <w:rPr>
                <w:rFonts w:ascii="Arial" w:hAnsi="Arial" w:cs="Arial"/>
                <w:b/>
                <w:sz w:val="20"/>
                <w:szCs w:val="20"/>
                <w:lang w:val="es-CO"/>
              </w:rPr>
              <w:t>Contrato Conexo de obra:</w:t>
            </w:r>
            <w:r w:rsidRPr="004C4CDC">
              <w:rPr>
                <w:rFonts w:ascii="Arial" w:hAnsi="Arial" w:cs="Arial"/>
                <w:sz w:val="20"/>
                <w:szCs w:val="20"/>
                <w:lang w:val="es-CO"/>
              </w:rPr>
              <w:t xml:space="preserve"> SI (  </w:t>
            </w:r>
            <w:r w:rsidR="003A4251">
              <w:rPr>
                <w:rFonts w:ascii="Arial" w:hAnsi="Arial" w:cs="Arial"/>
                <w:sz w:val="20"/>
                <w:szCs w:val="20"/>
                <w:lang w:val="es-CO"/>
              </w:rPr>
              <w:t xml:space="preserve"> </w:t>
            </w:r>
            <w:r w:rsidRPr="004C4CDC">
              <w:rPr>
                <w:rFonts w:ascii="Arial" w:hAnsi="Arial" w:cs="Arial"/>
                <w:sz w:val="20"/>
                <w:szCs w:val="20"/>
                <w:lang w:val="es-CO"/>
              </w:rPr>
              <w:t>) NO (   )</w:t>
            </w:r>
          </w:p>
          <w:p w14:paraId="0D055E6B" w14:textId="77777777" w:rsidR="009933FD" w:rsidRPr="004C4CDC" w:rsidRDefault="009933FD" w:rsidP="002B549E">
            <w:pPr>
              <w:pStyle w:val="Norma"/>
              <w:snapToGrid w:val="0"/>
              <w:jc w:val="both"/>
              <w:rPr>
                <w:rFonts w:ascii="Arial" w:hAnsi="Arial" w:cs="Arial"/>
                <w:sz w:val="20"/>
                <w:szCs w:val="20"/>
                <w:highlight w:val="yellow"/>
                <w:lang w:val="es-CO"/>
              </w:rPr>
            </w:pPr>
          </w:p>
          <w:p w14:paraId="2203D709"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r w:rsidRPr="004C4CDC">
              <w:rPr>
                <w:rFonts w:ascii="Arial" w:hAnsi="Arial" w:cs="Arial"/>
                <w:b/>
                <w:iCs/>
                <w:sz w:val="18"/>
                <w:szCs w:val="20"/>
                <w:u w:val="single"/>
                <w:lang w:eastAsia="es-CO"/>
              </w:rPr>
              <w:lastRenderedPageBreak/>
              <w:t>Definición de contrato conexo de obra:</w:t>
            </w:r>
            <w:r w:rsidRPr="004C4CDC">
              <w:rPr>
                <w:rFonts w:ascii="Arial" w:hAnsi="Arial" w:cs="Arial"/>
                <w:iCs/>
                <w:sz w:val="18"/>
                <w:szCs w:val="20"/>
                <w:lang w:eastAsia="es-CO"/>
              </w:rPr>
              <w:t xml:space="preserve"> son aquellos que tengan como objeto el diseño, operación y mantenimiento que versen sobre bienes inmuebles, además de los contratos de interventoría.</w:t>
            </w:r>
          </w:p>
          <w:p w14:paraId="085D3589"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p>
          <w:p w14:paraId="7ADB8442"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r w:rsidRPr="004C4CDC">
              <w:rPr>
                <w:rFonts w:ascii="Arial" w:hAnsi="Arial" w:cs="Arial"/>
                <w:iCs/>
                <w:sz w:val="18"/>
                <w:szCs w:val="20"/>
                <w:lang w:eastAsia="es-CO"/>
              </w:rPr>
              <w:t xml:space="preserve">En forma adicional, son conexos todos los demás definidos en la Ley 80 de 1993, artículo 32 numeral 2, es decir los contratos de consultoría siempre que el proyecto al que se refieran esté relacionado con un contrato de obra, a saber: (i) estudios necesarios para la ejecución de proyectos de inversión, (ii) estudios de diagnóstico, prefactibilidad o factibilidad para proyectos específicos, </w:t>
            </w:r>
            <w:r w:rsidRPr="004C4CDC">
              <w:rPr>
                <w:rFonts w:ascii="Arial" w:hAnsi="Arial" w:cs="Arial"/>
                <w:bCs/>
                <w:iCs/>
                <w:sz w:val="18"/>
                <w:szCs w:val="20"/>
                <w:lang w:eastAsia="es-CO"/>
              </w:rPr>
              <w:t>(iii) asesorías técnicas de</w:t>
            </w:r>
            <w:r w:rsidRPr="004C4CDC">
              <w:rPr>
                <w:rFonts w:ascii="Arial" w:hAnsi="Arial" w:cs="Arial"/>
                <w:iCs/>
                <w:sz w:val="18"/>
                <w:szCs w:val="20"/>
                <w:lang w:eastAsia="es-CO"/>
              </w:rPr>
              <w:t xml:space="preserve"> </w:t>
            </w:r>
            <w:r w:rsidRPr="004C4CDC">
              <w:rPr>
                <w:rFonts w:ascii="Arial" w:hAnsi="Arial" w:cs="Arial"/>
                <w:bCs/>
                <w:iCs/>
                <w:sz w:val="18"/>
                <w:szCs w:val="20"/>
                <w:lang w:eastAsia="es-CO"/>
              </w:rPr>
              <w:t>coordinación, control y supervisión</w:t>
            </w:r>
            <w:r w:rsidRPr="004C4CDC">
              <w:rPr>
                <w:rFonts w:ascii="Arial" w:hAnsi="Arial" w:cs="Arial"/>
                <w:iCs/>
                <w:sz w:val="18"/>
                <w:szCs w:val="20"/>
                <w:lang w:eastAsia="es-CO"/>
              </w:rPr>
              <w:t>, (iv) asesoría, gerencia de obra o de proyectos, dirección, programación, ejecución de diseños, planos, anteproyectos y proyectos.</w:t>
            </w:r>
          </w:p>
          <w:p w14:paraId="526DE0B8" w14:textId="77777777" w:rsidR="009933FD" w:rsidRPr="004C4CDC" w:rsidRDefault="009933FD" w:rsidP="002B549E">
            <w:pPr>
              <w:autoSpaceDE w:val="0"/>
              <w:autoSpaceDN w:val="0"/>
              <w:adjustRightInd w:val="0"/>
              <w:spacing w:after="0" w:line="240" w:lineRule="auto"/>
              <w:jc w:val="both"/>
              <w:rPr>
                <w:rFonts w:ascii="Arial" w:hAnsi="Arial" w:cs="Arial"/>
                <w:iCs/>
                <w:sz w:val="18"/>
                <w:szCs w:val="20"/>
                <w:lang w:eastAsia="es-CO"/>
              </w:rPr>
            </w:pPr>
          </w:p>
          <w:p w14:paraId="5C52DFB7" w14:textId="77777777" w:rsidR="009933FD" w:rsidRPr="004C4CDC" w:rsidRDefault="009933FD" w:rsidP="002B549E">
            <w:pPr>
              <w:autoSpaceDE w:val="0"/>
              <w:autoSpaceDN w:val="0"/>
              <w:adjustRightInd w:val="0"/>
              <w:spacing w:after="0" w:line="240" w:lineRule="auto"/>
              <w:jc w:val="both"/>
              <w:rPr>
                <w:rFonts w:ascii="Arial" w:hAnsi="Arial" w:cs="Arial"/>
                <w:sz w:val="18"/>
                <w:szCs w:val="20"/>
                <w:lang w:eastAsia="es-CO"/>
              </w:rPr>
            </w:pPr>
            <w:r w:rsidRPr="004C4CDC">
              <w:rPr>
                <w:rFonts w:ascii="Arial" w:hAnsi="Arial" w:cs="Arial"/>
                <w:iCs/>
                <w:sz w:val="18"/>
                <w:szCs w:val="20"/>
                <w:lang w:eastAsia="es-CO"/>
              </w:rPr>
              <w:t xml:space="preserve">Para el caso de los contratos de prestación de servicios profesionales o de apoyo a la gestión, si </w:t>
            </w:r>
            <w:r w:rsidRPr="004C4CDC">
              <w:rPr>
                <w:rFonts w:ascii="Arial" w:hAnsi="Arial" w:cs="Arial"/>
                <w:sz w:val="18"/>
                <w:szCs w:val="20"/>
                <w:lang w:eastAsia="es-CO"/>
              </w:rPr>
              <w:t xml:space="preserve">dentro de los alcances se evidencia que los contratistas realizan visitas de evaluación, seguimiento y control a obras, seguimiento técnico, entre otros, los contratos se adecúan a los presupuestos doctrinales para ser considerados contratos conexos de obra. </w:t>
            </w:r>
          </w:p>
          <w:p w14:paraId="725D4665" w14:textId="77777777" w:rsidR="009933FD" w:rsidRPr="004C4CDC" w:rsidRDefault="009933FD" w:rsidP="002B549E">
            <w:pPr>
              <w:autoSpaceDE w:val="0"/>
              <w:autoSpaceDN w:val="0"/>
              <w:adjustRightInd w:val="0"/>
              <w:spacing w:after="0" w:line="240" w:lineRule="auto"/>
              <w:jc w:val="both"/>
              <w:rPr>
                <w:rFonts w:ascii="Arial" w:hAnsi="Arial" w:cs="Arial"/>
                <w:sz w:val="18"/>
                <w:szCs w:val="20"/>
                <w:lang w:eastAsia="es-CO"/>
              </w:rPr>
            </w:pPr>
          </w:p>
          <w:p w14:paraId="7F628580" w14:textId="77777777" w:rsidR="009933FD" w:rsidRPr="004C4CDC" w:rsidRDefault="009933FD" w:rsidP="002B549E">
            <w:pPr>
              <w:autoSpaceDE w:val="0"/>
              <w:autoSpaceDN w:val="0"/>
              <w:adjustRightInd w:val="0"/>
              <w:spacing w:after="0" w:line="240" w:lineRule="auto"/>
              <w:jc w:val="both"/>
              <w:rPr>
                <w:rFonts w:ascii="Arial" w:hAnsi="Arial" w:cs="Arial"/>
                <w:sz w:val="18"/>
                <w:szCs w:val="20"/>
                <w:lang w:eastAsia="es-CO"/>
              </w:rPr>
            </w:pPr>
            <w:r w:rsidRPr="004C4CDC">
              <w:rPr>
                <w:rFonts w:ascii="Arial" w:hAnsi="Arial" w:cs="Arial"/>
                <w:sz w:val="18"/>
                <w:szCs w:val="20"/>
                <w:lang w:eastAsia="es-CO"/>
              </w:rPr>
              <w:t xml:space="preserve">Normatividad aplicable: </w:t>
            </w:r>
            <w:r w:rsidRPr="004C4CDC">
              <w:rPr>
                <w:rFonts w:ascii="Arial" w:hAnsi="Arial" w:cs="Arial"/>
                <w:iCs/>
                <w:sz w:val="18"/>
                <w:szCs w:val="20"/>
                <w:lang w:eastAsia="es-CO"/>
              </w:rPr>
              <w:t xml:space="preserve">Ley 1697 de 2013 y el Decreto 1075 del 2015, </w:t>
            </w:r>
            <w:r w:rsidRPr="004C4CDC">
              <w:rPr>
                <w:rFonts w:ascii="Arial" w:hAnsi="Arial" w:cs="Arial"/>
                <w:sz w:val="18"/>
                <w:szCs w:val="20"/>
                <w:lang w:eastAsia="es-CO"/>
              </w:rPr>
              <w:t>Concepto 2386 de 2018 del Consejo de Estado, Número único: 11001-03-06-000-2018-00124-00.</w:t>
            </w:r>
          </w:p>
          <w:p w14:paraId="01A8869A" w14:textId="77777777" w:rsidR="009933FD" w:rsidRPr="004C4CDC" w:rsidRDefault="009933FD" w:rsidP="002B549E">
            <w:pPr>
              <w:pStyle w:val="Norma"/>
              <w:snapToGrid w:val="0"/>
              <w:jc w:val="both"/>
              <w:rPr>
                <w:rFonts w:ascii="Arial" w:hAnsi="Arial" w:cs="Arial"/>
                <w:sz w:val="20"/>
                <w:szCs w:val="20"/>
                <w:highlight w:val="yellow"/>
                <w:lang w:val="es-CO"/>
              </w:rPr>
            </w:pPr>
          </w:p>
        </w:tc>
      </w:tr>
      <w:tr w:rsidR="009933FD" w:rsidRPr="00B953D7" w14:paraId="5D977F2A" w14:textId="77777777" w:rsidTr="009933FD">
        <w:tc>
          <w:tcPr>
            <w:tcW w:w="9962" w:type="dxa"/>
            <w:shd w:val="clear" w:color="auto" w:fill="D9D9D9"/>
          </w:tcPr>
          <w:p w14:paraId="7605A303" w14:textId="77777777" w:rsidR="00CD0C71" w:rsidRDefault="009933FD" w:rsidP="0072631C">
            <w:pPr>
              <w:pStyle w:val="Norma"/>
              <w:numPr>
                <w:ilvl w:val="1"/>
                <w:numId w:val="11"/>
              </w:numPr>
              <w:snapToGrid w:val="0"/>
              <w:ind w:left="-82" w:firstLine="0"/>
              <w:jc w:val="center"/>
              <w:rPr>
                <w:rFonts w:ascii="Arial" w:hAnsi="Arial" w:cs="Arial"/>
                <w:b/>
                <w:sz w:val="21"/>
                <w:szCs w:val="21"/>
                <w:lang w:val="es-CO"/>
              </w:rPr>
            </w:pPr>
            <w:bookmarkStart w:id="24" w:name="_Toc137626130"/>
            <w:r w:rsidRPr="00CD0C71">
              <w:rPr>
                <w:rStyle w:val="Ttulo2Car"/>
              </w:rPr>
              <w:lastRenderedPageBreak/>
              <w:t>Análisis de la Demanda</w:t>
            </w:r>
            <w:bookmarkEnd w:id="24"/>
            <w:r w:rsidRPr="007C3A06">
              <w:rPr>
                <w:rFonts w:ascii="Arial" w:hAnsi="Arial" w:cs="Arial"/>
                <w:b/>
                <w:sz w:val="21"/>
                <w:szCs w:val="21"/>
                <w:lang w:val="es-CO"/>
              </w:rPr>
              <w:t xml:space="preserve"> </w:t>
            </w:r>
          </w:p>
          <w:p w14:paraId="514BA220" w14:textId="77777777" w:rsidR="009933FD" w:rsidRPr="007C3A06" w:rsidRDefault="009933FD" w:rsidP="00CD0C71">
            <w:pPr>
              <w:pStyle w:val="Norma"/>
              <w:snapToGrid w:val="0"/>
              <w:ind w:left="180"/>
              <w:jc w:val="center"/>
              <w:rPr>
                <w:rFonts w:ascii="Arial" w:hAnsi="Arial" w:cs="Arial"/>
                <w:b/>
                <w:bCs/>
                <w:sz w:val="21"/>
                <w:szCs w:val="21"/>
                <w:lang w:val="es-CO"/>
              </w:rPr>
            </w:pPr>
            <w:r w:rsidRPr="00CD0C71">
              <w:rPr>
                <w:rFonts w:ascii="Arial" w:hAnsi="Arial" w:cs="Arial"/>
                <w:bCs/>
                <w:sz w:val="21"/>
                <w:szCs w:val="21"/>
                <w:lang w:val="es-CO"/>
              </w:rPr>
              <w:t>(NO APLICA para contratación directa de prestación de servicios)</w:t>
            </w:r>
          </w:p>
        </w:tc>
      </w:tr>
      <w:tr w:rsidR="009933FD" w:rsidRPr="00B953D7" w14:paraId="5E91D4BE" w14:textId="77777777" w:rsidTr="009933FD">
        <w:tc>
          <w:tcPr>
            <w:tcW w:w="9962" w:type="dxa"/>
            <w:shd w:val="clear" w:color="auto" w:fill="D9D9D9"/>
          </w:tcPr>
          <w:p w14:paraId="17F64A6C" w14:textId="77777777" w:rsidR="009933FD" w:rsidRPr="00CD0C71" w:rsidRDefault="009933FD" w:rsidP="0072631C">
            <w:pPr>
              <w:pStyle w:val="Norma"/>
              <w:numPr>
                <w:ilvl w:val="2"/>
                <w:numId w:val="11"/>
              </w:numPr>
              <w:snapToGrid w:val="0"/>
              <w:jc w:val="center"/>
              <w:rPr>
                <w:rFonts w:ascii="Arial" w:hAnsi="Arial" w:cs="Arial"/>
                <w:b/>
                <w:bCs/>
                <w:sz w:val="21"/>
                <w:szCs w:val="21"/>
                <w:lang w:val="es-CO"/>
              </w:rPr>
            </w:pPr>
            <w:r w:rsidRPr="00CD0C71">
              <w:rPr>
                <w:rFonts w:ascii="Arial" w:hAnsi="Arial" w:cs="Arial"/>
                <w:b/>
                <w:bCs/>
                <w:sz w:val="22"/>
                <w:szCs w:val="20"/>
                <w:lang w:val="es-CO"/>
              </w:rPr>
              <w:t>Adquisiciones Previas de la Entidad</w:t>
            </w:r>
          </w:p>
        </w:tc>
      </w:tr>
      <w:tr w:rsidR="009933FD" w14:paraId="7C814E8B" w14:textId="77777777" w:rsidTr="002B549E">
        <w:tc>
          <w:tcPr>
            <w:tcW w:w="9962" w:type="dxa"/>
            <w:shd w:val="clear" w:color="auto" w:fill="auto"/>
            <w:vAlign w:val="center"/>
          </w:tcPr>
          <w:p w14:paraId="1B9B701E" w14:textId="77777777" w:rsidR="009933FD" w:rsidRPr="00CD0C71" w:rsidRDefault="009933FD" w:rsidP="002B549E">
            <w:pPr>
              <w:pStyle w:val="Norma"/>
              <w:snapToGrid w:val="0"/>
              <w:jc w:val="both"/>
              <w:rPr>
                <w:rFonts w:ascii="Arial" w:hAnsi="Arial" w:cs="Arial"/>
                <w:sz w:val="22"/>
                <w:szCs w:val="22"/>
                <w:highlight w:val="yellow"/>
                <w:lang w:val="es-CO"/>
              </w:rPr>
            </w:pPr>
            <w:r w:rsidRPr="00CD0C71">
              <w:rPr>
                <w:rFonts w:ascii="Arial" w:hAnsi="Arial" w:cs="Arial"/>
                <w:sz w:val="22"/>
                <w:szCs w:val="22"/>
                <w:highlight w:val="yellow"/>
                <w:lang w:val="es-CO"/>
              </w:rPr>
              <w:t xml:space="preserve">Ver guía para la elaboración de estudios del sector y requisitos habilitantes de Colombia compra eficiente. </w:t>
            </w:r>
          </w:p>
          <w:p w14:paraId="3528E260" w14:textId="77777777" w:rsidR="009933FD" w:rsidRPr="007C3A06" w:rsidRDefault="009933FD" w:rsidP="002B549E">
            <w:pPr>
              <w:pStyle w:val="Norma"/>
              <w:snapToGrid w:val="0"/>
              <w:jc w:val="both"/>
              <w:rPr>
                <w:rFonts w:ascii="Arial" w:hAnsi="Arial" w:cs="Arial"/>
                <w:b/>
                <w:bCs/>
                <w:sz w:val="20"/>
                <w:szCs w:val="20"/>
                <w:lang w:val="es-CO"/>
              </w:rPr>
            </w:pPr>
            <w:r w:rsidRPr="00CD0C71">
              <w:rPr>
                <w:rFonts w:ascii="Arial" w:hAnsi="Arial" w:cs="Arial"/>
                <w:sz w:val="22"/>
                <w:szCs w:val="22"/>
                <w:highlight w:val="yellow"/>
                <w:lang w:val="es-CO"/>
              </w:rPr>
              <w:t>PARA MINIMA CUANTÍA, DEBE SER SUCINTO.</w:t>
            </w:r>
          </w:p>
        </w:tc>
      </w:tr>
      <w:tr w:rsidR="009933FD" w:rsidRPr="00903DE3" w14:paraId="65F4A78C" w14:textId="77777777" w:rsidTr="00903DE3">
        <w:tc>
          <w:tcPr>
            <w:tcW w:w="9962" w:type="dxa"/>
            <w:shd w:val="clear" w:color="auto" w:fill="D9D9D9" w:themeFill="background1" w:themeFillShade="D9"/>
            <w:vAlign w:val="center"/>
          </w:tcPr>
          <w:p w14:paraId="07AF2A41" w14:textId="77777777" w:rsidR="009933FD" w:rsidRPr="00903DE3" w:rsidRDefault="009933FD" w:rsidP="0072631C">
            <w:pPr>
              <w:pStyle w:val="Norma"/>
              <w:numPr>
                <w:ilvl w:val="2"/>
                <w:numId w:val="11"/>
              </w:numPr>
              <w:snapToGrid w:val="0"/>
              <w:jc w:val="center"/>
              <w:rPr>
                <w:rFonts w:ascii="Arial" w:hAnsi="Arial" w:cs="Arial"/>
                <w:b/>
                <w:bCs/>
                <w:sz w:val="22"/>
                <w:szCs w:val="22"/>
                <w:lang w:val="es-CO"/>
              </w:rPr>
            </w:pPr>
            <w:r w:rsidRPr="00903DE3">
              <w:rPr>
                <w:rFonts w:ascii="Arial" w:hAnsi="Arial" w:cs="Arial"/>
                <w:b/>
                <w:bCs/>
                <w:sz w:val="22"/>
                <w:szCs w:val="22"/>
                <w:lang w:val="es-CO"/>
              </w:rPr>
              <w:t>Histórico de Compras de Otras Entidades u Otros</w:t>
            </w:r>
          </w:p>
        </w:tc>
      </w:tr>
      <w:tr w:rsidR="009933FD" w:rsidRPr="00CA29CB" w14:paraId="33EB73E6" w14:textId="77777777" w:rsidTr="002B549E">
        <w:tc>
          <w:tcPr>
            <w:tcW w:w="9962" w:type="dxa"/>
            <w:shd w:val="clear" w:color="auto" w:fill="auto"/>
            <w:vAlign w:val="center"/>
          </w:tcPr>
          <w:p w14:paraId="75CC9EF1" w14:textId="77777777" w:rsidR="009933FD" w:rsidRPr="007C3A06" w:rsidRDefault="009933FD"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 xml:space="preserve">Ver guía para la elaboración de estudios del sector y requisitos habilitantes de Colombia compra eficiente. </w:t>
            </w:r>
          </w:p>
          <w:p w14:paraId="45FA71C5" w14:textId="77777777" w:rsidR="009933FD" w:rsidRPr="007C3A06" w:rsidRDefault="009933FD"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PARA  MINIMA CUANTÍA, DEBE SER SUCINTO.</w:t>
            </w:r>
          </w:p>
        </w:tc>
      </w:tr>
      <w:tr w:rsidR="009933FD" w:rsidRPr="00B953D7" w14:paraId="49FEEDFC" w14:textId="77777777" w:rsidTr="009933FD">
        <w:tc>
          <w:tcPr>
            <w:tcW w:w="9962" w:type="dxa"/>
            <w:shd w:val="clear" w:color="auto" w:fill="D9D9D9"/>
          </w:tcPr>
          <w:p w14:paraId="6ACA1685" w14:textId="77777777" w:rsidR="00903DE3" w:rsidRDefault="009933FD" w:rsidP="0072631C">
            <w:pPr>
              <w:pStyle w:val="Norma"/>
              <w:numPr>
                <w:ilvl w:val="1"/>
                <w:numId w:val="11"/>
              </w:numPr>
              <w:ind w:left="0" w:hanging="82"/>
              <w:jc w:val="center"/>
              <w:rPr>
                <w:rStyle w:val="Ttulo2Car"/>
              </w:rPr>
            </w:pPr>
            <w:bookmarkStart w:id="25" w:name="_Toc137626131"/>
            <w:r w:rsidRPr="00903DE3">
              <w:rPr>
                <w:rStyle w:val="Ttulo2Car"/>
              </w:rPr>
              <w:t>Análisis de la Oferta</w:t>
            </w:r>
            <w:bookmarkEnd w:id="25"/>
          </w:p>
          <w:p w14:paraId="65CECF98" w14:textId="77777777" w:rsidR="009933FD" w:rsidRPr="00903DE3" w:rsidRDefault="009933FD" w:rsidP="00903DE3">
            <w:pPr>
              <w:pStyle w:val="Norma"/>
              <w:jc w:val="center"/>
              <w:rPr>
                <w:rFonts w:ascii="Arial" w:hAnsi="Arial" w:cs="Arial"/>
                <w:bCs/>
                <w:sz w:val="21"/>
                <w:szCs w:val="21"/>
                <w:lang w:val="es-CO"/>
              </w:rPr>
            </w:pPr>
            <w:r w:rsidRPr="00903DE3">
              <w:rPr>
                <w:rFonts w:ascii="Arial" w:hAnsi="Arial" w:cs="Arial"/>
                <w:bCs/>
                <w:sz w:val="21"/>
                <w:szCs w:val="21"/>
                <w:lang w:val="es-CO"/>
              </w:rPr>
              <w:t>(NO APLICA para contratación directa de prestación de servicios)</w:t>
            </w:r>
          </w:p>
        </w:tc>
      </w:tr>
      <w:tr w:rsidR="009933FD" w:rsidRPr="00B953D7" w14:paraId="1ED43DD3" w14:textId="77777777" w:rsidTr="009933FD">
        <w:tc>
          <w:tcPr>
            <w:tcW w:w="9962" w:type="dxa"/>
            <w:shd w:val="clear" w:color="auto" w:fill="D9D9D9"/>
          </w:tcPr>
          <w:p w14:paraId="53FCA860" w14:textId="77777777" w:rsidR="009933FD" w:rsidRPr="00903DE3" w:rsidRDefault="009933FD" w:rsidP="0072631C">
            <w:pPr>
              <w:pStyle w:val="Norma"/>
              <w:numPr>
                <w:ilvl w:val="2"/>
                <w:numId w:val="11"/>
              </w:numPr>
              <w:snapToGrid w:val="0"/>
              <w:jc w:val="center"/>
              <w:rPr>
                <w:rFonts w:ascii="Arial" w:hAnsi="Arial" w:cs="Arial"/>
                <w:b/>
                <w:bCs/>
                <w:sz w:val="22"/>
                <w:szCs w:val="22"/>
                <w:lang w:val="es-CO"/>
              </w:rPr>
            </w:pPr>
            <w:r w:rsidRPr="00903DE3">
              <w:rPr>
                <w:rFonts w:ascii="Arial" w:hAnsi="Arial" w:cs="Arial"/>
                <w:b/>
                <w:bCs/>
                <w:sz w:val="22"/>
                <w:szCs w:val="22"/>
                <w:lang w:val="es-CO"/>
              </w:rPr>
              <w:t>Quién vende</w:t>
            </w:r>
          </w:p>
        </w:tc>
      </w:tr>
      <w:tr w:rsidR="009933FD" w14:paraId="77748D9D" w14:textId="77777777" w:rsidTr="002B549E">
        <w:tc>
          <w:tcPr>
            <w:tcW w:w="9962" w:type="dxa"/>
            <w:shd w:val="clear" w:color="auto" w:fill="auto"/>
            <w:vAlign w:val="center"/>
          </w:tcPr>
          <w:p w14:paraId="4F547E0D" w14:textId="77777777" w:rsidR="009933FD" w:rsidRPr="007C3A06" w:rsidRDefault="009933FD" w:rsidP="00903DE3">
            <w:pPr>
              <w:pStyle w:val="Norma"/>
              <w:snapToGrid w:val="0"/>
              <w:jc w:val="both"/>
              <w:rPr>
                <w:rFonts w:ascii="Arial" w:hAnsi="Arial" w:cs="Arial"/>
                <w:b/>
                <w:bCs/>
                <w:sz w:val="20"/>
                <w:szCs w:val="20"/>
                <w:lang w:val="es-CO"/>
              </w:rPr>
            </w:pPr>
            <w:r w:rsidRPr="00903DE3">
              <w:rPr>
                <w:rFonts w:ascii="Arial" w:hAnsi="Arial" w:cs="Arial"/>
                <w:sz w:val="22"/>
                <w:szCs w:val="22"/>
                <w:highlight w:val="yellow"/>
                <w:lang w:val="es-CO"/>
              </w:rPr>
              <w:t>Ver guía para la elaboración de estudios del sector y requisitos habilitantes de Colombia compra eficiente. PARA  MINIMA CUANTÍA, DEBE SER SUCINTO.</w:t>
            </w:r>
          </w:p>
        </w:tc>
      </w:tr>
      <w:tr w:rsidR="009933FD" w:rsidRPr="00903DE3" w14:paraId="6BD8A326" w14:textId="77777777" w:rsidTr="00903DE3">
        <w:tc>
          <w:tcPr>
            <w:tcW w:w="9962" w:type="dxa"/>
            <w:shd w:val="clear" w:color="auto" w:fill="D9D9D9" w:themeFill="background1" w:themeFillShade="D9"/>
            <w:vAlign w:val="center"/>
          </w:tcPr>
          <w:p w14:paraId="4D69B885" w14:textId="77777777" w:rsidR="009933FD" w:rsidRPr="00903DE3" w:rsidRDefault="009933FD" w:rsidP="0072631C">
            <w:pPr>
              <w:pStyle w:val="Norma"/>
              <w:numPr>
                <w:ilvl w:val="2"/>
                <w:numId w:val="11"/>
              </w:numPr>
              <w:snapToGrid w:val="0"/>
              <w:jc w:val="center"/>
              <w:rPr>
                <w:rFonts w:ascii="Arial" w:hAnsi="Arial" w:cs="Arial"/>
                <w:b/>
                <w:bCs/>
                <w:sz w:val="20"/>
                <w:szCs w:val="20"/>
                <w:lang w:val="es-CO"/>
              </w:rPr>
            </w:pPr>
            <w:r w:rsidRPr="00903DE3">
              <w:rPr>
                <w:rFonts w:ascii="Arial" w:hAnsi="Arial" w:cs="Arial"/>
                <w:b/>
                <w:bCs/>
                <w:sz w:val="22"/>
                <w:szCs w:val="22"/>
                <w:lang w:val="es-CO"/>
              </w:rPr>
              <w:t>Dinámica de producción, distribución y entrega de los servicios</w:t>
            </w:r>
          </w:p>
        </w:tc>
      </w:tr>
      <w:tr w:rsidR="009933FD" w:rsidRPr="00CA29CB" w14:paraId="7200600E" w14:textId="77777777" w:rsidTr="002B549E">
        <w:trPr>
          <w:trHeight w:val="417"/>
        </w:trPr>
        <w:tc>
          <w:tcPr>
            <w:tcW w:w="9962" w:type="dxa"/>
            <w:shd w:val="clear" w:color="auto" w:fill="auto"/>
            <w:vAlign w:val="center"/>
          </w:tcPr>
          <w:p w14:paraId="70F7EB07" w14:textId="77777777" w:rsidR="009933FD" w:rsidRPr="007C3A06" w:rsidRDefault="009933FD" w:rsidP="00903DE3">
            <w:pPr>
              <w:pStyle w:val="Norma"/>
              <w:snapToGrid w:val="0"/>
              <w:jc w:val="both"/>
              <w:rPr>
                <w:rFonts w:ascii="Arial" w:hAnsi="Arial" w:cs="Arial"/>
                <w:sz w:val="20"/>
                <w:szCs w:val="20"/>
                <w:highlight w:val="yellow"/>
                <w:lang w:val="es-CO"/>
              </w:rPr>
            </w:pPr>
            <w:r w:rsidRPr="00903DE3">
              <w:rPr>
                <w:rFonts w:ascii="Arial" w:hAnsi="Arial" w:cs="Arial"/>
                <w:sz w:val="22"/>
                <w:szCs w:val="22"/>
                <w:highlight w:val="yellow"/>
                <w:lang w:val="es-CO"/>
              </w:rPr>
              <w:t>Ver guía para la elaboración de estudios del sector y requisitos habilitantes de Colombia compra eficiente. PARA MINIMA CUANTÍA, DEBE SER SUCINTO.</w:t>
            </w:r>
          </w:p>
        </w:tc>
      </w:tr>
    </w:tbl>
    <w:p w14:paraId="1371E450" w14:textId="77777777" w:rsidR="009933FD" w:rsidRDefault="009933FD" w:rsidP="00B8599D">
      <w:pPr>
        <w:suppressAutoHyphens/>
        <w:snapToGrid w:val="0"/>
        <w:spacing w:after="0" w:line="240" w:lineRule="auto"/>
        <w:jc w:val="both"/>
        <w:rPr>
          <w:rFonts w:ascii="Arial" w:hAnsi="Arial" w:cs="Arial"/>
        </w:rPr>
      </w:pPr>
    </w:p>
    <w:p w14:paraId="135081D8" w14:textId="77777777" w:rsidR="00E40242" w:rsidRDefault="00E40242" w:rsidP="00B8599D">
      <w:pPr>
        <w:suppressAutoHyphens/>
        <w:snapToGrid w:val="0"/>
        <w:spacing w:after="0" w:line="240" w:lineRule="auto"/>
        <w:jc w:val="both"/>
        <w:rPr>
          <w:rFonts w:ascii="Arial" w:hAnsi="Arial" w:cs="Arial"/>
        </w:rPr>
      </w:pPr>
      <w:r w:rsidRPr="00D8458E">
        <w:rPr>
          <w:b/>
          <w:bCs/>
          <w:noProof/>
          <w:sz w:val="24"/>
          <w:szCs w:val="24"/>
          <w:lang w:eastAsia="es-CO"/>
        </w:rPr>
        <mc:AlternateContent>
          <mc:Choice Requires="wps">
            <w:drawing>
              <wp:inline distT="0" distB="0" distL="0" distR="0" wp14:anchorId="5789E5A7" wp14:editId="603C2476">
                <wp:extent cx="6324600" cy="457200"/>
                <wp:effectExtent l="0" t="0" r="19050" b="19050"/>
                <wp:docPr id="4426548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062F9D78" w14:textId="77777777" w:rsidR="00AC2D84" w:rsidRPr="007430A9" w:rsidRDefault="00AC2D84" w:rsidP="0072631C">
                            <w:pPr>
                              <w:pStyle w:val="Prrafodelista"/>
                              <w:numPr>
                                <w:ilvl w:val="0"/>
                                <w:numId w:val="12"/>
                              </w:numPr>
                              <w:suppressAutoHyphens/>
                              <w:snapToGrid w:val="0"/>
                              <w:spacing w:after="0" w:line="240" w:lineRule="auto"/>
                              <w:ind w:left="0" w:firstLine="0"/>
                              <w:jc w:val="center"/>
                              <w:rPr>
                                <w:rFonts w:ascii="Arial" w:hAnsi="Arial" w:cs="Arial"/>
                                <w:b/>
                                <w:bCs/>
                                <w:color w:val="FF0000"/>
                              </w:rPr>
                            </w:pPr>
                            <w:bookmarkStart w:id="26" w:name="_Toc137626132"/>
                            <w:r w:rsidRPr="007430A9">
                              <w:rPr>
                                <w:rStyle w:val="Ttulo1Car"/>
                              </w:rPr>
                              <w:t>CRITERIOS PARA LA DETERMINACIÓN DE REQUISITOS HABILITANTES</w:t>
                            </w:r>
                            <w:bookmarkEnd w:id="26"/>
                            <w:r w:rsidRPr="007430A9">
                              <w:rPr>
                                <w:rFonts w:ascii="Arial" w:hAnsi="Arial" w:cs="Arial"/>
                                <w:b/>
                                <w:bCs/>
                                <w:sz w:val="26"/>
                                <w:szCs w:val="26"/>
                                <w:lang w:eastAsia="es-CO"/>
                              </w:rPr>
                              <w:t xml:space="preserve"> </w:t>
                            </w:r>
                            <w:r w:rsidRPr="007430A9">
                              <w:rPr>
                                <w:rFonts w:ascii="Arial" w:hAnsi="Arial" w:cs="Arial"/>
                                <w:bCs/>
                                <w:color w:val="000000"/>
                                <w:sz w:val="21"/>
                                <w:szCs w:val="21"/>
                                <w:lang w:eastAsia="es-CO"/>
                              </w:rPr>
                              <w:t>(Artículo 2.2.1.1.1.6.2.)</w:t>
                            </w:r>
                          </w:p>
                          <w:p w14:paraId="6BB8B0A6" w14:textId="77777777" w:rsidR="00AC2D84" w:rsidRPr="00BB4E5F" w:rsidRDefault="00AC2D84" w:rsidP="00E40242">
                            <w:pPr>
                              <w:pStyle w:val="Prrafodelista"/>
                              <w:suppressAutoHyphens/>
                              <w:snapToGrid w:val="0"/>
                              <w:spacing w:after="0" w:line="240" w:lineRule="auto"/>
                              <w:ind w:left="720"/>
                              <w:jc w:val="center"/>
                              <w:rPr>
                                <w:rFonts w:ascii="Arial" w:hAnsi="Arial" w:cs="Arial"/>
                                <w:b/>
                                <w:bCs/>
                                <w:color w:val="FF0000"/>
                              </w:rPr>
                            </w:pPr>
                          </w:p>
                          <w:p w14:paraId="275DC904" w14:textId="77777777" w:rsidR="00AC2D84" w:rsidRDefault="00AC2D84" w:rsidP="00E40242">
                            <w:pPr>
                              <w:pStyle w:val="Prrafodelista"/>
                              <w:suppressAutoHyphens/>
                              <w:snapToGrid w:val="0"/>
                              <w:spacing w:after="0" w:line="240" w:lineRule="auto"/>
                              <w:ind w:left="0"/>
                              <w:jc w:val="center"/>
                            </w:pPr>
                          </w:p>
                        </w:txbxContent>
                      </wps:txbx>
                      <wps:bodyPr rot="0" vert="horz" wrap="square" lIns="91440" tIns="45720" rIns="91440" bIns="45720" anchor="t" anchorCtr="0">
                        <a:noAutofit/>
                      </wps:bodyPr>
                    </wps:wsp>
                  </a:graphicData>
                </a:graphic>
              </wp:inline>
            </w:drawing>
          </mc:Choice>
          <mc:Fallback>
            <w:pict>
              <v:roundrect w14:anchorId="5789E5A7" id="_x0000_s1037" style="width:498pt;height:3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" fillcolor="#e8e7e7 [2995]" strokecolor="#a5a5a5 [3206]" strokeweight=".5pt">
                <v:fill color2="#928e8e [2019]" rotate="t" colors="0 #ebeaea;.5 #e4e3e3;1 #bcbbbb" focus="100%" type="gradient">
                  <o:fill v:ext="view" type="gradientUnscaled"/>
                </v:fill>
                <v:stroke joinstyle="miter"/>
                <v:textbox>
                  <w:txbxContent>
                    <w:p w14:paraId="062F9D78" w14:textId="77777777" w:rsidR="00AC2D84" w:rsidRPr="007430A9" w:rsidRDefault="00AC2D84" w:rsidP="0072631C">
                      <w:pPr>
                        <w:pStyle w:val="Prrafodelista"/>
                        <w:numPr>
                          <w:ilvl w:val="0"/>
                          <w:numId w:val="12"/>
                        </w:numPr>
                        <w:suppressAutoHyphens/>
                        <w:snapToGrid w:val="0"/>
                        <w:spacing w:after="0" w:line="240" w:lineRule="auto"/>
                        <w:ind w:left="0" w:firstLine="0"/>
                        <w:jc w:val="center"/>
                        <w:rPr>
                          <w:rFonts w:ascii="Arial" w:hAnsi="Arial" w:cs="Arial"/>
                          <w:b/>
                          <w:bCs/>
                          <w:color w:val="FF0000"/>
                        </w:rPr>
                      </w:pPr>
                      <w:bookmarkStart w:id="33" w:name="_Toc137626132"/>
                      <w:r w:rsidRPr="007430A9">
                        <w:rPr>
                          <w:rStyle w:val="Ttulo1Car"/>
                        </w:rPr>
                        <w:t>CRITERIOS PARA LA DETERMINACIÓN DE REQUISITOS HABILITANTES</w:t>
                      </w:r>
                      <w:bookmarkEnd w:id="33"/>
                      <w:r w:rsidRPr="007430A9">
                        <w:rPr>
                          <w:rFonts w:ascii="Arial" w:hAnsi="Arial" w:cs="Arial"/>
                          <w:b/>
                          <w:bCs/>
                          <w:sz w:val="26"/>
                          <w:szCs w:val="26"/>
                          <w:lang w:eastAsia="es-CO"/>
                        </w:rPr>
                        <w:t xml:space="preserve"> </w:t>
                      </w:r>
                      <w:r w:rsidRPr="007430A9">
                        <w:rPr>
                          <w:rFonts w:ascii="Arial" w:hAnsi="Arial" w:cs="Arial"/>
                          <w:bCs/>
                          <w:color w:val="000000"/>
                          <w:sz w:val="21"/>
                          <w:szCs w:val="21"/>
                          <w:lang w:eastAsia="es-CO"/>
                        </w:rPr>
                        <w:t>(Artículo 2.2.1.1.1.6.2.)</w:t>
                      </w:r>
                    </w:p>
                    <w:p w14:paraId="6BB8B0A6" w14:textId="77777777" w:rsidR="00AC2D84" w:rsidRPr="00BB4E5F" w:rsidRDefault="00AC2D84" w:rsidP="00E40242">
                      <w:pPr>
                        <w:pStyle w:val="Prrafodelista"/>
                        <w:suppressAutoHyphens/>
                        <w:snapToGrid w:val="0"/>
                        <w:spacing w:after="0" w:line="240" w:lineRule="auto"/>
                        <w:ind w:left="720"/>
                        <w:jc w:val="center"/>
                        <w:rPr>
                          <w:rFonts w:ascii="Arial" w:hAnsi="Arial" w:cs="Arial"/>
                          <w:b/>
                          <w:bCs/>
                          <w:color w:val="FF0000"/>
                        </w:rPr>
                      </w:pPr>
                    </w:p>
                    <w:p w14:paraId="275DC904" w14:textId="77777777" w:rsidR="00AC2D84" w:rsidRDefault="00AC2D84" w:rsidP="00E40242">
                      <w:pPr>
                        <w:pStyle w:val="Prrafodelista"/>
                        <w:suppressAutoHyphens/>
                        <w:snapToGrid w:val="0"/>
                        <w:spacing w:after="0" w:line="240" w:lineRule="auto"/>
                        <w:ind w:left="0"/>
                        <w:jc w:val="center"/>
                      </w:pPr>
                    </w:p>
                  </w:txbxContent>
                </v:textbox>
                <w10:anchorlock/>
              </v:roundrect>
            </w:pict>
          </mc:Fallback>
        </mc:AlternateContent>
      </w:r>
    </w:p>
    <w:p w14:paraId="1291F877" w14:textId="77777777" w:rsidR="00E40242" w:rsidRDefault="00E40242" w:rsidP="00B8599D">
      <w:pPr>
        <w:suppressAutoHyphens/>
        <w:snapToGrid w:val="0"/>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1"/>
        <w:gridCol w:w="7601"/>
      </w:tblGrid>
      <w:tr w:rsidR="00E40242" w14:paraId="5D4E5AFF" w14:textId="77777777" w:rsidTr="00E40242">
        <w:tc>
          <w:tcPr>
            <w:tcW w:w="9962" w:type="dxa"/>
            <w:gridSpan w:val="2"/>
            <w:shd w:val="clear" w:color="auto" w:fill="D9D9D9"/>
          </w:tcPr>
          <w:p w14:paraId="04F59B2A" w14:textId="77777777" w:rsidR="00E40242" w:rsidRPr="00A1357F" w:rsidRDefault="00E40242" w:rsidP="0072631C">
            <w:pPr>
              <w:pStyle w:val="Ttulo2"/>
              <w:numPr>
                <w:ilvl w:val="1"/>
                <w:numId w:val="15"/>
              </w:numPr>
              <w:jc w:val="center"/>
              <w:rPr>
                <w:bCs/>
                <w:color w:val="000000"/>
              </w:rPr>
            </w:pPr>
            <w:bookmarkStart w:id="27" w:name="_Toc137626133"/>
            <w:r w:rsidRPr="00A1357F">
              <w:t>Capacidad Jurídica</w:t>
            </w:r>
            <w:bookmarkEnd w:id="27"/>
          </w:p>
        </w:tc>
      </w:tr>
      <w:tr w:rsidR="00E40242" w14:paraId="7F271428" w14:textId="77777777" w:rsidTr="00E40242">
        <w:tc>
          <w:tcPr>
            <w:tcW w:w="9962" w:type="dxa"/>
            <w:gridSpan w:val="2"/>
            <w:shd w:val="clear" w:color="auto" w:fill="auto"/>
            <w:vAlign w:val="center"/>
          </w:tcPr>
          <w:p w14:paraId="2205C015" w14:textId="77777777" w:rsidR="00E40242" w:rsidRPr="007430A9" w:rsidRDefault="00E40242" w:rsidP="002B549E">
            <w:pPr>
              <w:jc w:val="both"/>
              <w:rPr>
                <w:rFonts w:ascii="Arial" w:hAnsi="Arial" w:cs="Arial"/>
              </w:rPr>
            </w:pPr>
            <w:r w:rsidRPr="007430A9">
              <w:rPr>
                <w:rFonts w:ascii="Arial" w:hAnsi="Arial" w:cs="Arial"/>
                <w:highlight w:val="yellow"/>
              </w:rPr>
              <w:t>Se requiere contratar una Persona Natural o Jurídica con capacidad para adquirir derechos y contraer obligaciones, que no se encuentre con inhabilidades, incompatibilidades, sanciones y/o prohibiciones; con el objeto social relacionado con las actividades a desarrollar, y que cumpla los requisitos de idoneidad y experiencia, ya relacionados en la necesidad y en la solución de la necesidad.</w:t>
            </w:r>
          </w:p>
          <w:p w14:paraId="51A69821" w14:textId="77777777" w:rsidR="00E40242" w:rsidRDefault="00E40242" w:rsidP="002B549E">
            <w:pPr>
              <w:pStyle w:val="Norma"/>
              <w:snapToGrid w:val="0"/>
              <w:jc w:val="both"/>
              <w:rPr>
                <w:rFonts w:ascii="Arial" w:hAnsi="Arial" w:cs="Arial"/>
                <w:b/>
                <w:bCs/>
                <w:color w:val="000000"/>
                <w:sz w:val="20"/>
                <w:szCs w:val="20"/>
                <w:lang w:val="es-CO"/>
              </w:rPr>
            </w:pPr>
            <w:r w:rsidRPr="007430A9">
              <w:rPr>
                <w:rFonts w:ascii="Arial" w:hAnsi="Arial" w:cs="Arial"/>
                <w:sz w:val="22"/>
                <w:szCs w:val="22"/>
                <w:highlight w:val="yellow"/>
                <w:lang w:val="es-CO"/>
              </w:rPr>
              <w:t xml:space="preserve">Ver Manual para identificar y </w:t>
            </w:r>
            <w:r w:rsidR="00062E75" w:rsidRPr="007430A9">
              <w:rPr>
                <w:rFonts w:ascii="Arial" w:hAnsi="Arial" w:cs="Arial"/>
                <w:sz w:val="22"/>
                <w:szCs w:val="22"/>
                <w:highlight w:val="yellow"/>
                <w:lang w:val="es-CO"/>
              </w:rPr>
              <w:t>verificar requisitos</w:t>
            </w:r>
            <w:r w:rsidRPr="007430A9">
              <w:rPr>
                <w:rFonts w:ascii="Arial" w:hAnsi="Arial" w:cs="Arial"/>
                <w:sz w:val="22"/>
                <w:szCs w:val="22"/>
                <w:highlight w:val="yellow"/>
                <w:lang w:val="es-CO"/>
              </w:rPr>
              <w:t xml:space="preserve"> habilitantes de Colombia compra eficiente.</w:t>
            </w:r>
          </w:p>
        </w:tc>
      </w:tr>
      <w:tr w:rsidR="00E40242" w14:paraId="606C3E7D" w14:textId="77777777" w:rsidTr="00E40242">
        <w:tc>
          <w:tcPr>
            <w:tcW w:w="9962" w:type="dxa"/>
            <w:gridSpan w:val="2"/>
            <w:shd w:val="clear" w:color="auto" w:fill="D9D9D9"/>
          </w:tcPr>
          <w:p w14:paraId="193D517F" w14:textId="77777777" w:rsidR="00E40242" w:rsidRPr="003A16E6" w:rsidRDefault="00E40242" w:rsidP="0072631C">
            <w:pPr>
              <w:pStyle w:val="Ttulo2"/>
              <w:numPr>
                <w:ilvl w:val="1"/>
                <w:numId w:val="13"/>
              </w:numPr>
              <w:jc w:val="center"/>
              <w:rPr>
                <w:sz w:val="20"/>
              </w:rPr>
            </w:pPr>
            <w:bookmarkStart w:id="28" w:name="_Toc137626134"/>
            <w:r w:rsidRPr="00A1357F">
              <w:lastRenderedPageBreak/>
              <w:t>Capacidad Financiera</w:t>
            </w:r>
            <w:bookmarkEnd w:id="28"/>
          </w:p>
        </w:tc>
      </w:tr>
      <w:tr w:rsidR="00E40242" w14:paraId="068E49A0" w14:textId="77777777" w:rsidTr="00E40242">
        <w:tc>
          <w:tcPr>
            <w:tcW w:w="1904" w:type="dxa"/>
            <w:shd w:val="clear" w:color="auto" w:fill="auto"/>
            <w:vAlign w:val="center"/>
          </w:tcPr>
          <w:p w14:paraId="33A63AF2" w14:textId="77777777" w:rsidR="00E40242" w:rsidRPr="00062E75" w:rsidRDefault="00E40242" w:rsidP="0072631C">
            <w:pPr>
              <w:pStyle w:val="Norma"/>
              <w:numPr>
                <w:ilvl w:val="2"/>
                <w:numId w:val="14"/>
              </w:numPr>
              <w:rPr>
                <w:rFonts w:ascii="Arial" w:hAnsi="Arial" w:cs="Arial"/>
                <w:b/>
                <w:bCs/>
                <w:sz w:val="20"/>
                <w:szCs w:val="20"/>
                <w:lang w:val="es-CO"/>
              </w:rPr>
            </w:pPr>
            <w:r w:rsidRPr="00062E75">
              <w:rPr>
                <w:rFonts w:ascii="Arial" w:hAnsi="Arial" w:cs="Arial"/>
                <w:b/>
                <w:bCs/>
                <w:sz w:val="20"/>
                <w:szCs w:val="20"/>
                <w:lang w:val="es-CO"/>
              </w:rPr>
              <w:t>Índice de Liquidez</w:t>
            </w:r>
          </w:p>
        </w:tc>
        <w:tc>
          <w:tcPr>
            <w:tcW w:w="8058" w:type="dxa"/>
            <w:shd w:val="clear" w:color="auto" w:fill="auto"/>
            <w:vAlign w:val="center"/>
          </w:tcPr>
          <w:p w14:paraId="0B302138"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Ver Manual para identificar y verificar requisitos habilitantes de Colombia compra eficiente. Sólo aplica en mínima cuantía cuando el pago se realiza antes de la entrega a satisfacción de los bienes, obras o servicios.</w:t>
            </w:r>
          </w:p>
          <w:p w14:paraId="507729E0"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NO APLICA PARA CONTRATACIÓN DIRECTA NI MINIMA CUANTIA</w:t>
            </w:r>
            <w:r w:rsidR="00062E75">
              <w:rPr>
                <w:rFonts w:ascii="Arial" w:hAnsi="Arial" w:cs="Arial"/>
                <w:sz w:val="20"/>
                <w:szCs w:val="20"/>
                <w:highlight w:val="yellow"/>
                <w:lang w:val="es-CO"/>
              </w:rPr>
              <w:t xml:space="preserve"> – ELIMINAR </w:t>
            </w:r>
          </w:p>
        </w:tc>
      </w:tr>
      <w:tr w:rsidR="00E40242" w14:paraId="3FDFE421" w14:textId="77777777" w:rsidTr="00E40242">
        <w:tc>
          <w:tcPr>
            <w:tcW w:w="1904" w:type="dxa"/>
            <w:shd w:val="clear" w:color="auto" w:fill="auto"/>
            <w:vAlign w:val="center"/>
          </w:tcPr>
          <w:p w14:paraId="1BAB2B09" w14:textId="77777777" w:rsidR="00E40242" w:rsidRPr="00062E75" w:rsidRDefault="00E40242" w:rsidP="0072631C">
            <w:pPr>
              <w:pStyle w:val="Norma"/>
              <w:numPr>
                <w:ilvl w:val="2"/>
                <w:numId w:val="14"/>
              </w:numPr>
              <w:rPr>
                <w:rFonts w:ascii="Arial" w:hAnsi="Arial" w:cs="Arial"/>
                <w:b/>
                <w:bCs/>
                <w:sz w:val="20"/>
                <w:szCs w:val="20"/>
                <w:lang w:val="es-CO"/>
              </w:rPr>
            </w:pPr>
            <w:r w:rsidRPr="00062E75">
              <w:rPr>
                <w:rFonts w:ascii="Arial" w:hAnsi="Arial" w:cs="Arial"/>
                <w:b/>
                <w:bCs/>
                <w:sz w:val="20"/>
                <w:szCs w:val="20"/>
                <w:lang w:val="es-CO"/>
              </w:rPr>
              <w:t>Índice de Endeudamiento</w:t>
            </w:r>
          </w:p>
        </w:tc>
        <w:tc>
          <w:tcPr>
            <w:tcW w:w="8058" w:type="dxa"/>
            <w:shd w:val="clear" w:color="auto" w:fill="auto"/>
            <w:vAlign w:val="center"/>
          </w:tcPr>
          <w:p w14:paraId="109EBCAF"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 xml:space="preserve">Ver Manual para identificar y verificar requisitos habilitantes de Colombia compra eficiente. Sólo aplica en mínima cuantía cuando el pago se realiza antes de la entrega a satisfacción de los bienes, obras o servicios. </w:t>
            </w:r>
          </w:p>
          <w:p w14:paraId="34B932D5"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NO APLICA PARA CONTRATACIÓN DIRECTA NI MINIMA CUANTIA</w:t>
            </w:r>
            <w:r w:rsidR="00062E75">
              <w:rPr>
                <w:rFonts w:ascii="Arial" w:hAnsi="Arial" w:cs="Arial"/>
                <w:sz w:val="20"/>
                <w:szCs w:val="20"/>
                <w:highlight w:val="yellow"/>
                <w:lang w:val="es-CO"/>
              </w:rPr>
              <w:t xml:space="preserve"> - ELIMINAR</w:t>
            </w:r>
          </w:p>
        </w:tc>
      </w:tr>
      <w:tr w:rsidR="00E40242" w14:paraId="684ADDC5" w14:textId="77777777" w:rsidTr="00E40242">
        <w:tc>
          <w:tcPr>
            <w:tcW w:w="1904" w:type="dxa"/>
            <w:shd w:val="clear" w:color="auto" w:fill="auto"/>
            <w:vAlign w:val="center"/>
          </w:tcPr>
          <w:p w14:paraId="0B3F9C29" w14:textId="77777777" w:rsidR="00E40242" w:rsidRPr="00062E75" w:rsidRDefault="00E40242" w:rsidP="0072631C">
            <w:pPr>
              <w:pStyle w:val="Norma"/>
              <w:numPr>
                <w:ilvl w:val="2"/>
                <w:numId w:val="14"/>
              </w:numPr>
              <w:rPr>
                <w:rFonts w:ascii="Arial" w:hAnsi="Arial" w:cs="Arial"/>
                <w:b/>
                <w:bCs/>
                <w:sz w:val="20"/>
                <w:szCs w:val="20"/>
                <w:lang w:val="es-CO"/>
              </w:rPr>
            </w:pPr>
            <w:r w:rsidRPr="00062E75">
              <w:rPr>
                <w:rFonts w:ascii="Arial" w:hAnsi="Arial" w:cs="Arial"/>
                <w:b/>
                <w:bCs/>
                <w:sz w:val="20"/>
                <w:szCs w:val="20"/>
              </w:rPr>
              <w:t>Razón de cobertura de Intereses</w:t>
            </w:r>
          </w:p>
        </w:tc>
        <w:tc>
          <w:tcPr>
            <w:tcW w:w="8058" w:type="dxa"/>
            <w:shd w:val="clear" w:color="auto" w:fill="auto"/>
            <w:vAlign w:val="center"/>
          </w:tcPr>
          <w:p w14:paraId="22568007"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 xml:space="preserve">Ver Manual para identificar y verificar requisitos habilitantes de Colombia compra eficiente. Sólo aplica en mínima cuantía cuando el pago se realiza antes de la entrega a satisfacción de los bienes, obras o servicios </w:t>
            </w:r>
          </w:p>
          <w:p w14:paraId="6B7A49AF"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APLICA EN CONVOCATORIAS CONVENIO DE ASOCIACION</w:t>
            </w:r>
          </w:p>
          <w:p w14:paraId="4D69A0CE" w14:textId="77777777" w:rsidR="00E40242" w:rsidRPr="007C3A06" w:rsidRDefault="00E40242" w:rsidP="002B549E">
            <w:pPr>
              <w:pStyle w:val="Norma"/>
              <w:snapToGrid w:val="0"/>
              <w:jc w:val="both"/>
              <w:rPr>
                <w:rFonts w:ascii="Arial" w:hAnsi="Arial" w:cs="Arial"/>
                <w:b/>
                <w:bCs/>
                <w:sz w:val="20"/>
                <w:szCs w:val="20"/>
                <w:lang w:val="es-CO"/>
              </w:rPr>
            </w:pPr>
            <w:r w:rsidRPr="007C3A06">
              <w:rPr>
                <w:rFonts w:ascii="Arial" w:hAnsi="Arial" w:cs="Arial"/>
                <w:sz w:val="20"/>
                <w:szCs w:val="20"/>
                <w:highlight w:val="yellow"/>
                <w:lang w:val="es-CO"/>
              </w:rPr>
              <w:t>NO APLICA PARA CONTRATACIÓN DIRECTA NI MINIMA CUANTIA</w:t>
            </w:r>
            <w:r w:rsidR="00062E75">
              <w:rPr>
                <w:rFonts w:ascii="Arial" w:hAnsi="Arial" w:cs="Arial"/>
                <w:sz w:val="20"/>
                <w:szCs w:val="20"/>
                <w:lang w:val="es-CO"/>
              </w:rPr>
              <w:t xml:space="preserve"> – ELIMINAR </w:t>
            </w:r>
          </w:p>
        </w:tc>
      </w:tr>
      <w:tr w:rsidR="00E40242" w14:paraId="6BC6ECC4" w14:textId="77777777" w:rsidTr="00E40242">
        <w:tc>
          <w:tcPr>
            <w:tcW w:w="9962" w:type="dxa"/>
            <w:gridSpan w:val="2"/>
            <w:shd w:val="clear" w:color="auto" w:fill="D9D9D9"/>
          </w:tcPr>
          <w:p w14:paraId="1B2AADBA" w14:textId="77777777" w:rsidR="00062E75" w:rsidRDefault="00E40242" w:rsidP="0072631C">
            <w:pPr>
              <w:pStyle w:val="Ttulo2"/>
              <w:numPr>
                <w:ilvl w:val="1"/>
                <w:numId w:val="14"/>
              </w:numPr>
              <w:ind w:left="0" w:firstLine="0"/>
              <w:jc w:val="center"/>
            </w:pPr>
            <w:bookmarkStart w:id="29" w:name="_Toc137626135"/>
            <w:r w:rsidRPr="007C3A06">
              <w:t>Capacidad Organizacional,</w:t>
            </w:r>
            <w:bookmarkEnd w:id="29"/>
          </w:p>
          <w:p w14:paraId="4F578645" w14:textId="77777777" w:rsidR="00E40242" w:rsidRPr="00062E75" w:rsidRDefault="00062E75" w:rsidP="00062E75">
            <w:pPr>
              <w:pStyle w:val="Norma"/>
              <w:ind w:left="495"/>
              <w:jc w:val="center"/>
              <w:rPr>
                <w:rFonts w:ascii="Arial" w:hAnsi="Arial" w:cs="Arial"/>
                <w:bCs/>
                <w:sz w:val="21"/>
                <w:szCs w:val="21"/>
                <w:lang w:val="es-CO"/>
              </w:rPr>
            </w:pPr>
            <w:r w:rsidRPr="00062E75">
              <w:rPr>
                <w:rFonts w:ascii="Arial" w:hAnsi="Arial" w:cs="Arial"/>
                <w:bCs/>
                <w:sz w:val="21"/>
                <w:szCs w:val="21"/>
                <w:highlight w:val="yellow"/>
                <w:lang w:val="es-CO"/>
              </w:rPr>
              <w:t>(S</w:t>
            </w:r>
            <w:r w:rsidR="00E40242" w:rsidRPr="00062E75">
              <w:rPr>
                <w:rFonts w:ascii="Arial" w:hAnsi="Arial" w:cs="Arial"/>
                <w:bCs/>
                <w:sz w:val="21"/>
                <w:szCs w:val="21"/>
                <w:highlight w:val="yellow"/>
                <w:lang w:val="es-CO"/>
              </w:rPr>
              <w:t>alvo Contratación Directa, Mínima Cuantía</w:t>
            </w:r>
            <w:r w:rsidRPr="00062E75">
              <w:rPr>
                <w:rFonts w:ascii="Arial" w:hAnsi="Arial" w:cs="Arial"/>
                <w:bCs/>
                <w:sz w:val="21"/>
                <w:szCs w:val="21"/>
                <w:highlight w:val="yellow"/>
                <w:lang w:val="es-CO"/>
              </w:rPr>
              <w:t>) ELIMINAR</w:t>
            </w:r>
          </w:p>
        </w:tc>
      </w:tr>
      <w:tr w:rsidR="00E40242" w14:paraId="6AE1AF42" w14:textId="77777777" w:rsidTr="00E40242">
        <w:tc>
          <w:tcPr>
            <w:tcW w:w="1904" w:type="dxa"/>
            <w:shd w:val="clear" w:color="auto" w:fill="auto"/>
            <w:vAlign w:val="center"/>
          </w:tcPr>
          <w:p w14:paraId="49760407" w14:textId="77777777" w:rsidR="00E40242" w:rsidRPr="00062E75" w:rsidRDefault="00E40242" w:rsidP="0072631C">
            <w:pPr>
              <w:pStyle w:val="Norma"/>
              <w:numPr>
                <w:ilvl w:val="2"/>
                <w:numId w:val="14"/>
              </w:numPr>
              <w:rPr>
                <w:rFonts w:ascii="Arial" w:hAnsi="Arial" w:cs="Arial"/>
                <w:b/>
                <w:bCs/>
                <w:sz w:val="20"/>
                <w:szCs w:val="20"/>
                <w:lang w:val="es-CO"/>
              </w:rPr>
            </w:pPr>
            <w:r w:rsidRPr="00062E75">
              <w:rPr>
                <w:rFonts w:ascii="Arial" w:hAnsi="Arial" w:cs="Arial"/>
                <w:b/>
                <w:bCs/>
                <w:sz w:val="20"/>
                <w:szCs w:val="20"/>
                <w:lang w:val="es-CO"/>
              </w:rPr>
              <w:t>Rentabilidad del patrimonio</w:t>
            </w:r>
          </w:p>
        </w:tc>
        <w:tc>
          <w:tcPr>
            <w:tcW w:w="8058" w:type="dxa"/>
            <w:shd w:val="clear" w:color="auto" w:fill="auto"/>
            <w:vAlign w:val="center"/>
          </w:tcPr>
          <w:p w14:paraId="4F855EE1" w14:textId="45C42D0D"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 xml:space="preserve">Ver Manual para identificar y </w:t>
            </w:r>
            <w:r w:rsidR="005B2FD9" w:rsidRPr="007C3A06">
              <w:rPr>
                <w:rFonts w:ascii="Arial" w:hAnsi="Arial" w:cs="Arial"/>
                <w:sz w:val="20"/>
                <w:szCs w:val="20"/>
                <w:highlight w:val="yellow"/>
                <w:lang w:val="es-CO"/>
              </w:rPr>
              <w:t>verificar requisitos</w:t>
            </w:r>
            <w:r w:rsidRPr="007C3A06">
              <w:rPr>
                <w:rFonts w:ascii="Arial" w:hAnsi="Arial" w:cs="Arial"/>
                <w:sz w:val="20"/>
                <w:szCs w:val="20"/>
                <w:highlight w:val="yellow"/>
                <w:lang w:val="es-CO"/>
              </w:rPr>
              <w:t xml:space="preserve"> habilitantes de Colombia compra eficiente.</w:t>
            </w:r>
          </w:p>
          <w:p w14:paraId="4A95AB83"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NO APLICA PARA MINIMA CUANTIA Y CONTRATACIÓN DIRECTA</w:t>
            </w:r>
          </w:p>
        </w:tc>
      </w:tr>
      <w:tr w:rsidR="00E40242" w14:paraId="2F126508" w14:textId="77777777" w:rsidTr="00E40242">
        <w:tc>
          <w:tcPr>
            <w:tcW w:w="1904" w:type="dxa"/>
            <w:shd w:val="clear" w:color="auto" w:fill="auto"/>
            <w:vAlign w:val="center"/>
          </w:tcPr>
          <w:p w14:paraId="6F0D5BAD" w14:textId="77777777" w:rsidR="00E40242" w:rsidRPr="00062E75" w:rsidRDefault="00E40242" w:rsidP="0072631C">
            <w:pPr>
              <w:pStyle w:val="Norma"/>
              <w:numPr>
                <w:ilvl w:val="2"/>
                <w:numId w:val="14"/>
              </w:numPr>
              <w:rPr>
                <w:rFonts w:ascii="Arial" w:hAnsi="Arial" w:cs="Arial"/>
                <w:b/>
                <w:bCs/>
                <w:sz w:val="20"/>
                <w:szCs w:val="20"/>
                <w:lang w:val="es-CO"/>
              </w:rPr>
            </w:pPr>
            <w:r w:rsidRPr="00062E75">
              <w:rPr>
                <w:rFonts w:ascii="Arial" w:hAnsi="Arial" w:cs="Arial"/>
                <w:b/>
                <w:bCs/>
                <w:sz w:val="20"/>
                <w:szCs w:val="20"/>
                <w:lang w:val="es-CO"/>
              </w:rPr>
              <w:t>Rentabilidad del activo</w:t>
            </w:r>
          </w:p>
        </w:tc>
        <w:tc>
          <w:tcPr>
            <w:tcW w:w="8058" w:type="dxa"/>
            <w:shd w:val="clear" w:color="auto" w:fill="auto"/>
            <w:vAlign w:val="center"/>
          </w:tcPr>
          <w:p w14:paraId="6E8300D8" w14:textId="30051BE8"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 xml:space="preserve">Ver Manual para identificar y </w:t>
            </w:r>
            <w:r w:rsidR="005B2FD9" w:rsidRPr="007C3A06">
              <w:rPr>
                <w:rFonts w:ascii="Arial" w:hAnsi="Arial" w:cs="Arial"/>
                <w:sz w:val="20"/>
                <w:szCs w:val="20"/>
                <w:highlight w:val="yellow"/>
                <w:lang w:val="es-CO"/>
              </w:rPr>
              <w:t>verificar requisitos</w:t>
            </w:r>
            <w:r>
              <w:rPr>
                <w:rFonts w:ascii="Arial" w:hAnsi="Arial" w:cs="Arial"/>
                <w:sz w:val="20"/>
                <w:szCs w:val="20"/>
                <w:highlight w:val="yellow"/>
                <w:lang w:val="es-CO"/>
              </w:rPr>
              <w:t xml:space="preserve"> habilitantes de Colombia C</w:t>
            </w:r>
            <w:r w:rsidRPr="007C3A06">
              <w:rPr>
                <w:rFonts w:ascii="Arial" w:hAnsi="Arial" w:cs="Arial"/>
                <w:sz w:val="20"/>
                <w:szCs w:val="20"/>
                <w:highlight w:val="yellow"/>
                <w:lang w:val="es-CO"/>
              </w:rPr>
              <w:t xml:space="preserve">ompra </w:t>
            </w:r>
            <w:r>
              <w:rPr>
                <w:rFonts w:ascii="Arial" w:hAnsi="Arial" w:cs="Arial"/>
                <w:sz w:val="20"/>
                <w:szCs w:val="20"/>
                <w:highlight w:val="yellow"/>
                <w:lang w:val="es-CO"/>
              </w:rPr>
              <w:t>E</w:t>
            </w:r>
            <w:r w:rsidRPr="007C3A06">
              <w:rPr>
                <w:rFonts w:ascii="Arial" w:hAnsi="Arial" w:cs="Arial"/>
                <w:sz w:val="20"/>
                <w:szCs w:val="20"/>
                <w:highlight w:val="yellow"/>
                <w:lang w:val="es-CO"/>
              </w:rPr>
              <w:t>ficiente.</w:t>
            </w:r>
          </w:p>
          <w:p w14:paraId="32C44832" w14:textId="77777777" w:rsidR="00E40242" w:rsidRPr="007C3A06" w:rsidRDefault="00E40242" w:rsidP="002B549E">
            <w:pPr>
              <w:pStyle w:val="Norma"/>
              <w:snapToGrid w:val="0"/>
              <w:jc w:val="both"/>
              <w:rPr>
                <w:rFonts w:ascii="Arial" w:hAnsi="Arial" w:cs="Arial"/>
                <w:sz w:val="20"/>
                <w:szCs w:val="20"/>
                <w:highlight w:val="yellow"/>
                <w:lang w:val="es-CO"/>
              </w:rPr>
            </w:pPr>
            <w:r w:rsidRPr="007C3A06">
              <w:rPr>
                <w:rFonts w:ascii="Arial" w:hAnsi="Arial" w:cs="Arial"/>
                <w:sz w:val="20"/>
                <w:szCs w:val="20"/>
                <w:highlight w:val="yellow"/>
                <w:lang w:val="es-CO"/>
              </w:rPr>
              <w:t>NO APLICA PARA MINIMA CUANTIA Y CONTRATACIÓN DIRECTA</w:t>
            </w:r>
          </w:p>
        </w:tc>
      </w:tr>
      <w:tr w:rsidR="00E40242" w14:paraId="67A38580" w14:textId="77777777" w:rsidTr="00E40242">
        <w:tc>
          <w:tcPr>
            <w:tcW w:w="1904" w:type="dxa"/>
            <w:shd w:val="clear" w:color="auto" w:fill="auto"/>
            <w:vAlign w:val="center"/>
          </w:tcPr>
          <w:p w14:paraId="6FBAA697" w14:textId="77777777" w:rsidR="00E40242" w:rsidRPr="00062E75" w:rsidRDefault="00E40242" w:rsidP="0072631C">
            <w:pPr>
              <w:pStyle w:val="Norma"/>
              <w:numPr>
                <w:ilvl w:val="2"/>
                <w:numId w:val="14"/>
              </w:numPr>
              <w:jc w:val="both"/>
              <w:rPr>
                <w:rFonts w:ascii="Arial" w:hAnsi="Arial" w:cs="Arial"/>
                <w:b/>
                <w:bCs/>
                <w:sz w:val="20"/>
                <w:szCs w:val="20"/>
                <w:lang w:val="es-CO"/>
              </w:rPr>
            </w:pPr>
            <w:r w:rsidRPr="00062E75">
              <w:rPr>
                <w:rFonts w:ascii="Arial" w:hAnsi="Arial" w:cs="Arial"/>
                <w:b/>
                <w:bCs/>
                <w:sz w:val="19"/>
                <w:szCs w:val="19"/>
                <w:lang w:val="es-CO"/>
              </w:rPr>
              <w:t>Otro. Margen Bruto, Neto, Operacional, Retorno, Rotación de activos totales o fijos, y Rotación de inventarios</w:t>
            </w:r>
          </w:p>
        </w:tc>
        <w:tc>
          <w:tcPr>
            <w:tcW w:w="8058" w:type="dxa"/>
            <w:shd w:val="clear" w:color="auto" w:fill="auto"/>
            <w:vAlign w:val="center"/>
          </w:tcPr>
          <w:p w14:paraId="6695E205" w14:textId="5105FB83" w:rsidR="00E40242" w:rsidRPr="00865755" w:rsidRDefault="00E40242" w:rsidP="002B549E">
            <w:pPr>
              <w:pStyle w:val="Norma"/>
              <w:snapToGrid w:val="0"/>
              <w:jc w:val="both"/>
              <w:rPr>
                <w:rFonts w:ascii="Arial" w:hAnsi="Arial" w:cs="Arial"/>
                <w:sz w:val="20"/>
                <w:szCs w:val="20"/>
                <w:highlight w:val="yellow"/>
                <w:lang w:val="es-CO"/>
              </w:rPr>
            </w:pPr>
            <w:r w:rsidRPr="00865755">
              <w:rPr>
                <w:rFonts w:ascii="Arial" w:hAnsi="Arial" w:cs="Arial"/>
                <w:sz w:val="20"/>
                <w:szCs w:val="20"/>
                <w:highlight w:val="yellow"/>
                <w:lang w:val="es-CO"/>
              </w:rPr>
              <w:t xml:space="preserve">Ver Manual para identificar y </w:t>
            </w:r>
            <w:r w:rsidR="003A4251" w:rsidRPr="00865755">
              <w:rPr>
                <w:rFonts w:ascii="Arial" w:hAnsi="Arial" w:cs="Arial"/>
                <w:sz w:val="20"/>
                <w:szCs w:val="20"/>
                <w:highlight w:val="yellow"/>
                <w:lang w:val="es-CO"/>
              </w:rPr>
              <w:t>verificar requisitos</w:t>
            </w:r>
            <w:r w:rsidRPr="00865755">
              <w:rPr>
                <w:rFonts w:ascii="Arial" w:hAnsi="Arial" w:cs="Arial"/>
                <w:sz w:val="20"/>
                <w:szCs w:val="20"/>
                <w:highlight w:val="yellow"/>
                <w:lang w:val="es-CO"/>
              </w:rPr>
              <w:t xml:space="preserve"> habilitantes de Colombia Compra Eficiente. </w:t>
            </w:r>
          </w:p>
          <w:p w14:paraId="1F0CBAB3" w14:textId="77777777" w:rsidR="00E40242" w:rsidRPr="00865755" w:rsidRDefault="00E40242" w:rsidP="002B549E">
            <w:pPr>
              <w:pStyle w:val="Norma"/>
              <w:snapToGrid w:val="0"/>
              <w:jc w:val="both"/>
              <w:rPr>
                <w:rFonts w:ascii="Arial" w:hAnsi="Arial" w:cs="Arial"/>
                <w:sz w:val="20"/>
                <w:szCs w:val="20"/>
                <w:highlight w:val="cyan"/>
                <w:lang w:val="es-CO"/>
              </w:rPr>
            </w:pPr>
          </w:p>
          <w:p w14:paraId="4663398C" w14:textId="77777777" w:rsidR="00E40242" w:rsidRPr="00865755" w:rsidRDefault="00E40242" w:rsidP="002B549E">
            <w:pPr>
              <w:pStyle w:val="Norma"/>
              <w:snapToGrid w:val="0"/>
              <w:jc w:val="both"/>
              <w:rPr>
                <w:rFonts w:ascii="Arial" w:hAnsi="Arial" w:cs="Arial"/>
                <w:b/>
                <w:bCs/>
                <w:sz w:val="20"/>
                <w:szCs w:val="20"/>
                <w:lang w:val="es-CO"/>
              </w:rPr>
            </w:pPr>
            <w:r w:rsidRPr="00865755">
              <w:rPr>
                <w:rFonts w:ascii="Arial" w:hAnsi="Arial" w:cs="Arial"/>
                <w:sz w:val="20"/>
                <w:szCs w:val="20"/>
                <w:highlight w:val="yellow"/>
                <w:lang w:val="es-CO"/>
              </w:rPr>
              <w:t>NO APLICA PARA MINIMA CUANTIA Y CONTRATACIÓN DIRECTA</w:t>
            </w:r>
          </w:p>
        </w:tc>
      </w:tr>
      <w:tr w:rsidR="00E40242" w14:paraId="0E0AA78B" w14:textId="77777777" w:rsidTr="00E40242">
        <w:tc>
          <w:tcPr>
            <w:tcW w:w="9962" w:type="dxa"/>
            <w:gridSpan w:val="2"/>
            <w:shd w:val="clear" w:color="auto" w:fill="auto"/>
            <w:vAlign w:val="center"/>
          </w:tcPr>
          <w:p w14:paraId="074570F2" w14:textId="77777777" w:rsidR="00E40242" w:rsidRPr="00865755" w:rsidRDefault="00E40242" w:rsidP="002B549E">
            <w:pPr>
              <w:pStyle w:val="Norma"/>
              <w:snapToGrid w:val="0"/>
              <w:jc w:val="both"/>
              <w:rPr>
                <w:rFonts w:ascii="Arial" w:hAnsi="Arial" w:cs="Arial"/>
                <w:sz w:val="20"/>
                <w:szCs w:val="20"/>
                <w:highlight w:val="yellow"/>
                <w:lang w:val="es-CO"/>
              </w:rPr>
            </w:pPr>
            <w:r w:rsidRPr="00865755">
              <w:rPr>
                <w:rFonts w:ascii="Arial" w:hAnsi="Arial" w:cs="Arial"/>
                <w:b/>
                <w:sz w:val="22"/>
                <w:szCs w:val="20"/>
                <w:highlight w:val="yellow"/>
                <w:lang w:val="es-CO"/>
              </w:rPr>
              <w:t>En los casos de uniones temporales, indicar la fórmula con la cual se revisarán los indicadores.</w:t>
            </w:r>
          </w:p>
        </w:tc>
      </w:tr>
      <w:tr w:rsidR="00E40242" w14:paraId="6DEFA22B" w14:textId="77777777" w:rsidTr="00E40242">
        <w:tc>
          <w:tcPr>
            <w:tcW w:w="9962" w:type="dxa"/>
            <w:gridSpan w:val="2"/>
            <w:shd w:val="clear" w:color="auto" w:fill="D9D9D9" w:themeFill="background1" w:themeFillShade="D9"/>
            <w:vAlign w:val="center"/>
          </w:tcPr>
          <w:p w14:paraId="49CA38BE" w14:textId="77777777" w:rsidR="00E40242" w:rsidRPr="00062E75" w:rsidRDefault="00E40242" w:rsidP="0072631C">
            <w:pPr>
              <w:pStyle w:val="Ttulo2"/>
              <w:numPr>
                <w:ilvl w:val="1"/>
                <w:numId w:val="14"/>
              </w:numPr>
              <w:jc w:val="center"/>
            </w:pPr>
            <w:bookmarkStart w:id="30" w:name="_Toc137626136"/>
            <w:r w:rsidRPr="00062E75">
              <w:rPr>
                <w:shd w:val="clear" w:color="auto" w:fill="D9D9D9" w:themeFill="background1" w:themeFillShade="D9"/>
              </w:rPr>
              <w:t>Requisitos Técnicos Habilitantes Adicionales</w:t>
            </w:r>
            <w:bookmarkEnd w:id="30"/>
          </w:p>
        </w:tc>
      </w:tr>
      <w:tr w:rsidR="00E40242" w14:paraId="6C21E239" w14:textId="77777777" w:rsidTr="00E40242">
        <w:tc>
          <w:tcPr>
            <w:tcW w:w="9962" w:type="dxa"/>
            <w:gridSpan w:val="2"/>
            <w:shd w:val="clear" w:color="auto" w:fill="auto"/>
            <w:vAlign w:val="center"/>
          </w:tcPr>
          <w:p w14:paraId="1D2D40F6" w14:textId="77777777" w:rsidR="00E40242" w:rsidRPr="009E2348" w:rsidRDefault="00E40242" w:rsidP="002B549E">
            <w:pPr>
              <w:pStyle w:val="Norma"/>
              <w:snapToGrid w:val="0"/>
              <w:jc w:val="both"/>
              <w:rPr>
                <w:rFonts w:ascii="Arial" w:hAnsi="Arial" w:cs="Arial"/>
                <w:sz w:val="22"/>
                <w:szCs w:val="20"/>
                <w:highlight w:val="yellow"/>
                <w:lang w:val="es-CO"/>
              </w:rPr>
            </w:pPr>
            <w:r>
              <w:rPr>
                <w:rFonts w:ascii="Arial" w:hAnsi="Arial" w:cs="Arial"/>
                <w:sz w:val="22"/>
                <w:szCs w:val="20"/>
                <w:highlight w:val="yellow"/>
                <w:lang w:val="es-CO"/>
              </w:rPr>
              <w:t>Determinar requisitos adicionales y específicos para el proceso de contratación</w:t>
            </w:r>
          </w:p>
        </w:tc>
      </w:tr>
      <w:tr w:rsidR="00E40242" w14:paraId="2C88F541" w14:textId="77777777" w:rsidTr="00062E75">
        <w:trPr>
          <w:trHeight w:val="358"/>
        </w:trPr>
        <w:tc>
          <w:tcPr>
            <w:tcW w:w="9962" w:type="dxa"/>
            <w:gridSpan w:val="2"/>
            <w:shd w:val="clear" w:color="auto" w:fill="D9D9D9" w:themeFill="background1" w:themeFillShade="D9"/>
            <w:vAlign w:val="center"/>
          </w:tcPr>
          <w:p w14:paraId="6AF0A222" w14:textId="77777777" w:rsidR="00E40242" w:rsidRPr="00062E75" w:rsidRDefault="00E40242" w:rsidP="0072631C">
            <w:pPr>
              <w:pStyle w:val="Ttulo2"/>
              <w:numPr>
                <w:ilvl w:val="1"/>
                <w:numId w:val="14"/>
              </w:numPr>
              <w:jc w:val="center"/>
            </w:pPr>
            <w:bookmarkStart w:id="31" w:name="_Toc137626137"/>
            <w:r w:rsidRPr="00062E75">
              <w:t>Condiciones de Idoneidad y Experiencia</w:t>
            </w:r>
            <w:bookmarkEnd w:id="31"/>
          </w:p>
        </w:tc>
      </w:tr>
      <w:tr w:rsidR="00E40242" w14:paraId="7064101D" w14:textId="77777777" w:rsidTr="00E40242">
        <w:tc>
          <w:tcPr>
            <w:tcW w:w="1904" w:type="dxa"/>
            <w:shd w:val="clear" w:color="auto" w:fill="auto"/>
            <w:vAlign w:val="center"/>
          </w:tcPr>
          <w:p w14:paraId="1D357EAE" w14:textId="77777777" w:rsidR="00E40242" w:rsidRPr="00062E75" w:rsidRDefault="00E40242" w:rsidP="0072631C">
            <w:pPr>
              <w:pStyle w:val="Norma"/>
              <w:numPr>
                <w:ilvl w:val="2"/>
                <w:numId w:val="16"/>
              </w:numPr>
              <w:snapToGrid w:val="0"/>
              <w:rPr>
                <w:rFonts w:ascii="Arial" w:hAnsi="Arial" w:cs="Arial"/>
                <w:b/>
                <w:bCs/>
                <w:sz w:val="19"/>
                <w:szCs w:val="19"/>
                <w:lang w:val="es-CO"/>
              </w:rPr>
            </w:pPr>
            <w:r w:rsidRPr="00062E75">
              <w:rPr>
                <w:rFonts w:ascii="Arial" w:hAnsi="Arial" w:cs="Arial"/>
                <w:b/>
                <w:bCs/>
                <w:sz w:val="19"/>
                <w:szCs w:val="19"/>
                <w:lang w:val="es-CO"/>
              </w:rPr>
              <w:t>Idoneidad</w:t>
            </w:r>
          </w:p>
        </w:tc>
        <w:tc>
          <w:tcPr>
            <w:tcW w:w="8058" w:type="dxa"/>
            <w:shd w:val="clear" w:color="auto" w:fill="auto"/>
            <w:vAlign w:val="center"/>
          </w:tcPr>
          <w:p w14:paraId="2849984D" w14:textId="77777777" w:rsidR="00E40242" w:rsidRPr="00865755" w:rsidRDefault="00E40242" w:rsidP="002B549E">
            <w:pPr>
              <w:pStyle w:val="Norma"/>
              <w:jc w:val="both"/>
              <w:rPr>
                <w:rFonts w:ascii="Arial" w:hAnsi="Arial"/>
                <w:sz w:val="20"/>
                <w:szCs w:val="20"/>
                <w:highlight w:val="yellow"/>
              </w:rPr>
            </w:pPr>
            <w:r w:rsidRPr="007C3A06">
              <w:rPr>
                <w:rFonts w:ascii="Arial" w:hAnsi="Arial"/>
                <w:sz w:val="20"/>
                <w:szCs w:val="20"/>
                <w:highlight w:val="yellow"/>
              </w:rPr>
              <w:t>Para cumplir con las necesidades documentadas se requiere de una persona natural,  __________</w:t>
            </w:r>
            <w:r w:rsidRPr="00865755">
              <w:rPr>
                <w:rFonts w:ascii="Arial" w:hAnsi="Arial"/>
                <w:sz w:val="20"/>
                <w:szCs w:val="20"/>
                <w:highlight w:val="yellow"/>
              </w:rPr>
              <w:t>_(Mencionar lo que se requiere en formación, según el objeto a contratar, ejemplo: títulos, especialidades, maestría, doctorados, entre otros) o persona jurídica se, consorcio o unión temporal cuya actividad comercial u objeto social sea relacionado con_________, constitución mínima de_____________, si se requiere o no de establecimiento de comercio.</w:t>
            </w:r>
          </w:p>
          <w:p w14:paraId="2A649991" w14:textId="77777777" w:rsidR="00E40242" w:rsidRPr="00A503A5" w:rsidRDefault="00E40242" w:rsidP="002B549E">
            <w:pPr>
              <w:pStyle w:val="Norma"/>
              <w:snapToGrid w:val="0"/>
              <w:jc w:val="both"/>
              <w:rPr>
                <w:rFonts w:ascii="Arial" w:hAnsi="Arial" w:cs="Arial"/>
                <w:color w:val="00B0F0"/>
                <w:sz w:val="20"/>
                <w:szCs w:val="20"/>
                <w:highlight w:val="yellow"/>
                <w:lang w:val="es-CO"/>
              </w:rPr>
            </w:pPr>
            <w:r w:rsidRPr="00865755">
              <w:rPr>
                <w:rFonts w:ascii="Arial" w:hAnsi="Arial" w:cs="Arial"/>
                <w:sz w:val="20"/>
                <w:szCs w:val="20"/>
                <w:highlight w:val="yellow"/>
                <w:lang w:val="es-CO"/>
              </w:rPr>
              <w:t xml:space="preserve"> </w:t>
            </w:r>
          </w:p>
        </w:tc>
      </w:tr>
      <w:tr w:rsidR="00E40242" w14:paraId="2658E1E4" w14:textId="77777777" w:rsidTr="00E40242">
        <w:tc>
          <w:tcPr>
            <w:tcW w:w="1904" w:type="dxa"/>
            <w:shd w:val="clear" w:color="auto" w:fill="auto"/>
            <w:vAlign w:val="center"/>
          </w:tcPr>
          <w:p w14:paraId="49CB0A77" w14:textId="77777777" w:rsidR="00E40242" w:rsidRPr="00062E75" w:rsidRDefault="00E40242" w:rsidP="0072631C">
            <w:pPr>
              <w:pStyle w:val="Norma"/>
              <w:numPr>
                <w:ilvl w:val="2"/>
                <w:numId w:val="16"/>
              </w:numPr>
              <w:snapToGrid w:val="0"/>
              <w:rPr>
                <w:rFonts w:ascii="Arial" w:hAnsi="Arial" w:cs="Arial"/>
                <w:b/>
                <w:bCs/>
                <w:sz w:val="19"/>
                <w:szCs w:val="19"/>
                <w:lang w:val="es-CO"/>
              </w:rPr>
            </w:pPr>
            <w:r w:rsidRPr="00062E75">
              <w:rPr>
                <w:rFonts w:ascii="Arial" w:hAnsi="Arial" w:cs="Arial"/>
                <w:b/>
                <w:bCs/>
                <w:sz w:val="19"/>
                <w:szCs w:val="19"/>
                <w:lang w:val="es-CO"/>
              </w:rPr>
              <w:t>Experiencia</w:t>
            </w:r>
          </w:p>
        </w:tc>
        <w:tc>
          <w:tcPr>
            <w:tcW w:w="8058" w:type="dxa"/>
            <w:shd w:val="clear" w:color="auto" w:fill="auto"/>
            <w:vAlign w:val="center"/>
          </w:tcPr>
          <w:p w14:paraId="0D5D60A8" w14:textId="77777777" w:rsidR="00E40242" w:rsidRDefault="00E40242" w:rsidP="002B549E">
            <w:pPr>
              <w:pStyle w:val="Norma"/>
              <w:snapToGrid w:val="0"/>
              <w:jc w:val="both"/>
              <w:rPr>
                <w:rFonts w:ascii="Arial" w:hAnsi="Arial" w:cs="Arial"/>
                <w:sz w:val="20"/>
                <w:szCs w:val="20"/>
                <w:highlight w:val="yellow"/>
                <w:lang w:val="es-CO"/>
              </w:rPr>
            </w:pPr>
            <w:r>
              <w:rPr>
                <w:rFonts w:ascii="Arial" w:hAnsi="Arial" w:cs="Arial"/>
                <w:sz w:val="20"/>
                <w:szCs w:val="20"/>
                <w:highlight w:val="yellow"/>
                <w:lang w:val="es-CO"/>
              </w:rPr>
              <w:t>D</w:t>
            </w:r>
            <w:r w:rsidRPr="001151DB">
              <w:rPr>
                <w:rFonts w:ascii="Arial" w:hAnsi="Arial" w:cs="Arial"/>
                <w:sz w:val="20"/>
                <w:szCs w:val="20"/>
                <w:highlight w:val="yellow"/>
                <w:lang w:val="es-CO"/>
              </w:rPr>
              <w:t xml:space="preserve">ebe exigirse experiencia </w:t>
            </w:r>
            <w:r w:rsidRPr="00062E75">
              <w:rPr>
                <w:rFonts w:ascii="Arial" w:hAnsi="Arial" w:cs="Arial"/>
                <w:b/>
                <w:bCs/>
                <w:sz w:val="20"/>
                <w:szCs w:val="20"/>
                <w:highlight w:val="yellow"/>
                <w:lang w:val="es-CO"/>
              </w:rPr>
              <w:t>general y relacionada</w:t>
            </w:r>
            <w:r w:rsidRPr="001151DB">
              <w:rPr>
                <w:rFonts w:ascii="Arial" w:hAnsi="Arial" w:cs="Arial"/>
                <w:sz w:val="20"/>
                <w:szCs w:val="20"/>
                <w:highlight w:val="yellow"/>
                <w:lang w:val="es-CO"/>
              </w:rPr>
              <w:t>,</w:t>
            </w:r>
            <w:r>
              <w:rPr>
                <w:rFonts w:ascii="Arial" w:hAnsi="Arial" w:cs="Arial"/>
                <w:sz w:val="20"/>
                <w:szCs w:val="20"/>
                <w:highlight w:val="yellow"/>
                <w:lang w:val="es-CO"/>
              </w:rPr>
              <w:t xml:space="preserve"> clara y</w:t>
            </w:r>
            <w:r w:rsidRPr="001151DB">
              <w:rPr>
                <w:rFonts w:ascii="Arial" w:hAnsi="Arial" w:cs="Arial"/>
                <w:sz w:val="20"/>
                <w:szCs w:val="20"/>
                <w:highlight w:val="yellow"/>
                <w:lang w:val="es-CO"/>
              </w:rPr>
              <w:t xml:space="preserve"> debidamente justifica</w:t>
            </w:r>
            <w:r>
              <w:rPr>
                <w:rFonts w:ascii="Arial" w:hAnsi="Arial" w:cs="Arial"/>
                <w:sz w:val="20"/>
                <w:szCs w:val="20"/>
                <w:highlight w:val="yellow"/>
                <w:lang w:val="es-CO"/>
              </w:rPr>
              <w:t>da frente al objeto a contratar</w:t>
            </w:r>
          </w:p>
          <w:p w14:paraId="5251D64F" w14:textId="77777777" w:rsidR="00E40242" w:rsidRPr="009E0D5A" w:rsidRDefault="00E40242" w:rsidP="002B549E">
            <w:pPr>
              <w:pStyle w:val="Norma"/>
              <w:snapToGrid w:val="0"/>
              <w:jc w:val="both"/>
              <w:rPr>
                <w:rFonts w:ascii="Arial" w:hAnsi="Arial" w:cs="Arial"/>
                <w:sz w:val="20"/>
                <w:szCs w:val="20"/>
                <w:highlight w:val="yellow"/>
                <w:lang w:val="es-CO"/>
              </w:rPr>
            </w:pPr>
            <w:r w:rsidRPr="009E0D5A">
              <w:rPr>
                <w:rFonts w:ascii="Arial" w:hAnsi="Arial" w:cs="Arial"/>
                <w:sz w:val="20"/>
                <w:szCs w:val="20"/>
                <w:highlight w:val="yellow"/>
                <w:lang w:val="es-CO"/>
              </w:rPr>
              <w:t xml:space="preserve">LA EXPERIENCIA PUEDE SER GENERAL, PROFESIONAL, ESPECIFICA O RELACIONADA, EN TIEMPO DE EXPERIENCIA O EN CONTRATOS EJECUTADOS </w:t>
            </w:r>
          </w:p>
          <w:p w14:paraId="28978744" w14:textId="77777777" w:rsidR="00E40242" w:rsidRPr="009E0D5A" w:rsidRDefault="00E40242" w:rsidP="002B549E">
            <w:pPr>
              <w:pStyle w:val="Norma"/>
              <w:snapToGrid w:val="0"/>
              <w:jc w:val="both"/>
              <w:rPr>
                <w:rFonts w:ascii="Arial" w:hAnsi="Arial" w:cs="Arial"/>
                <w:sz w:val="20"/>
                <w:szCs w:val="20"/>
                <w:lang w:val="es-CO" w:eastAsia="es-CO"/>
              </w:rPr>
            </w:pPr>
            <w:r>
              <w:rPr>
                <w:rFonts w:ascii="Arial" w:hAnsi="Arial" w:cs="Arial"/>
                <w:sz w:val="20"/>
                <w:szCs w:val="20"/>
                <w:highlight w:val="yellow"/>
                <w:lang w:val="es-CO"/>
              </w:rPr>
              <w:lastRenderedPageBreak/>
              <w:t>C</w:t>
            </w:r>
            <w:r w:rsidRPr="009E0D5A">
              <w:rPr>
                <w:rFonts w:ascii="Arial" w:hAnsi="Arial" w:cs="Arial"/>
                <w:sz w:val="20"/>
                <w:szCs w:val="20"/>
                <w:highlight w:val="yellow"/>
                <w:lang w:val="es-CO"/>
              </w:rPr>
              <w:t xml:space="preserve">on </w:t>
            </w:r>
            <w:r w:rsidRPr="009E0D5A">
              <w:rPr>
                <w:rFonts w:ascii="Arial" w:hAnsi="Arial" w:cs="Arial"/>
                <w:sz w:val="20"/>
                <w:szCs w:val="20"/>
                <w:highlight w:val="yellow"/>
                <w:lang w:val="es-CO" w:eastAsia="es-CO"/>
              </w:rPr>
              <w:t>experiencia mínima de ______________ (años, meses o contratos, según sea el caso) relacionada con el objeto a contratar</w:t>
            </w:r>
            <w:r>
              <w:rPr>
                <w:rFonts w:ascii="Arial" w:hAnsi="Arial" w:cs="Arial"/>
                <w:sz w:val="20"/>
                <w:szCs w:val="20"/>
                <w:lang w:val="es-CO" w:eastAsia="es-CO"/>
              </w:rPr>
              <w:t>.</w:t>
            </w:r>
          </w:p>
          <w:p w14:paraId="582D0B20" w14:textId="77777777" w:rsidR="00E40242" w:rsidRPr="009E0D5A" w:rsidRDefault="00E40242" w:rsidP="002B549E">
            <w:pPr>
              <w:pStyle w:val="Norma"/>
              <w:snapToGrid w:val="0"/>
              <w:jc w:val="both"/>
              <w:rPr>
                <w:rFonts w:ascii="Arial" w:hAnsi="Arial" w:cs="Arial"/>
                <w:sz w:val="20"/>
                <w:szCs w:val="20"/>
                <w:lang w:val="es-CO" w:eastAsia="es-CO"/>
              </w:rPr>
            </w:pPr>
          </w:p>
          <w:p w14:paraId="5310B925" w14:textId="77777777" w:rsidR="00E40242" w:rsidRPr="009E0D5A" w:rsidRDefault="00E40242" w:rsidP="002B549E">
            <w:pPr>
              <w:pStyle w:val="Norma"/>
              <w:snapToGrid w:val="0"/>
              <w:jc w:val="both"/>
              <w:rPr>
                <w:rFonts w:ascii="Arial" w:hAnsi="Arial" w:cs="Arial"/>
                <w:sz w:val="20"/>
                <w:szCs w:val="20"/>
                <w:lang w:val="es-CO" w:eastAsia="es-CO"/>
              </w:rPr>
            </w:pPr>
            <w:r>
              <w:rPr>
                <w:rFonts w:ascii="Arial" w:hAnsi="Arial" w:cs="Arial"/>
                <w:sz w:val="20"/>
                <w:szCs w:val="20"/>
                <w:highlight w:val="yellow"/>
                <w:lang w:val="es-CO" w:eastAsia="es-CO"/>
              </w:rPr>
              <w:t>C</w:t>
            </w:r>
            <w:r w:rsidRPr="009E0D5A">
              <w:rPr>
                <w:rFonts w:ascii="Arial" w:hAnsi="Arial" w:cs="Arial"/>
                <w:sz w:val="20"/>
                <w:szCs w:val="20"/>
                <w:highlight w:val="yellow"/>
                <w:lang w:val="es-CO" w:eastAsia="es-CO"/>
              </w:rPr>
              <w:t>uando se debe</w:t>
            </w:r>
            <w:r>
              <w:rPr>
                <w:rFonts w:ascii="Arial" w:hAnsi="Arial" w:cs="Arial"/>
                <w:sz w:val="20"/>
                <w:szCs w:val="20"/>
                <w:highlight w:val="yellow"/>
                <w:lang w:val="es-CO" w:eastAsia="es-CO"/>
              </w:rPr>
              <w:t>n</w:t>
            </w:r>
            <w:r w:rsidRPr="009E0D5A">
              <w:rPr>
                <w:rFonts w:ascii="Arial" w:hAnsi="Arial" w:cs="Arial"/>
                <w:sz w:val="20"/>
                <w:szCs w:val="20"/>
                <w:highlight w:val="yellow"/>
                <w:lang w:val="es-CO" w:eastAsia="es-CO"/>
              </w:rPr>
              <w:t xml:space="preserve"> requerir los </w:t>
            </w:r>
            <w:r w:rsidRPr="009E0D5A">
              <w:rPr>
                <w:rFonts w:ascii="Arial" w:hAnsi="Arial" w:cs="Arial"/>
                <w:bCs/>
                <w:sz w:val="20"/>
                <w:szCs w:val="20"/>
                <w:highlight w:val="yellow"/>
                <w:lang w:val="es-CO" w:eastAsia="es-CO"/>
              </w:rPr>
              <w:t xml:space="preserve">códigos del clasificador de bienes y servicios </w:t>
            </w:r>
            <w:r w:rsidRPr="009E0D5A">
              <w:rPr>
                <w:rFonts w:ascii="Arial" w:hAnsi="Arial" w:cs="Arial"/>
                <w:sz w:val="20"/>
                <w:szCs w:val="20"/>
                <w:highlight w:val="yellow"/>
              </w:rPr>
              <w:t>UNSPSC</w:t>
            </w:r>
            <w:r w:rsidRPr="009E0D5A">
              <w:rPr>
                <w:rFonts w:ascii="Arial" w:hAnsi="Arial" w:cs="Arial"/>
                <w:sz w:val="20"/>
                <w:szCs w:val="20"/>
                <w:highlight w:val="yellow"/>
                <w:lang w:val="es-CO" w:eastAsia="es-CO"/>
              </w:rPr>
              <w:t xml:space="preserve"> registrados en el </w:t>
            </w:r>
            <w:r w:rsidRPr="009E0D5A">
              <w:rPr>
                <w:rFonts w:ascii="Arial" w:hAnsi="Arial" w:cs="Arial"/>
                <w:bCs/>
                <w:sz w:val="20"/>
                <w:szCs w:val="20"/>
                <w:highlight w:val="yellow"/>
                <w:lang w:val="es-CO" w:eastAsia="es-CO"/>
              </w:rPr>
              <w:t>RUP</w:t>
            </w:r>
            <w:r w:rsidRPr="009E0D5A">
              <w:rPr>
                <w:rFonts w:ascii="Arial" w:hAnsi="Arial" w:cs="Arial"/>
                <w:sz w:val="20"/>
                <w:szCs w:val="20"/>
                <w:highlight w:val="yellow"/>
              </w:rPr>
              <w:t xml:space="preserve">, indicar </w:t>
            </w:r>
            <w:r>
              <w:rPr>
                <w:rFonts w:ascii="Arial" w:hAnsi="Arial" w:cs="Arial"/>
                <w:sz w:val="20"/>
                <w:szCs w:val="20"/>
                <w:highlight w:val="yellow"/>
              </w:rPr>
              <w:t>cuá</w:t>
            </w:r>
            <w:r w:rsidRPr="009E0D5A">
              <w:rPr>
                <w:rFonts w:ascii="Arial" w:hAnsi="Arial" w:cs="Arial"/>
                <w:sz w:val="20"/>
                <w:szCs w:val="20"/>
                <w:highlight w:val="yellow"/>
              </w:rPr>
              <w:t>ntos, cuáles y si es en cada contrato o entre los presentados.</w:t>
            </w:r>
          </w:p>
          <w:p w14:paraId="439B9735" w14:textId="77777777" w:rsidR="00E40242" w:rsidRPr="009E0D5A" w:rsidRDefault="00E40242" w:rsidP="002B549E">
            <w:pPr>
              <w:pStyle w:val="Norma"/>
              <w:snapToGrid w:val="0"/>
              <w:jc w:val="both"/>
              <w:rPr>
                <w:rFonts w:ascii="Arial" w:hAnsi="Arial" w:cs="Arial"/>
                <w:sz w:val="20"/>
                <w:szCs w:val="20"/>
              </w:rPr>
            </w:pPr>
          </w:p>
          <w:p w14:paraId="4304B321" w14:textId="77777777" w:rsidR="00E40242" w:rsidRPr="00CA29CB" w:rsidRDefault="00E40242" w:rsidP="00062E75">
            <w:pPr>
              <w:pStyle w:val="Norma"/>
              <w:snapToGrid w:val="0"/>
              <w:jc w:val="both"/>
              <w:rPr>
                <w:rFonts w:ascii="Arial" w:hAnsi="Arial" w:cs="Arial"/>
                <w:sz w:val="20"/>
                <w:szCs w:val="20"/>
                <w:highlight w:val="yellow"/>
                <w:lang w:val="es-CO"/>
              </w:rPr>
            </w:pPr>
            <w:r w:rsidRPr="009E0D5A">
              <w:rPr>
                <w:rFonts w:ascii="Arial" w:hAnsi="Arial" w:cs="Arial"/>
                <w:sz w:val="20"/>
                <w:szCs w:val="20"/>
                <w:highlight w:val="yellow"/>
              </w:rPr>
              <w:t>Para consorcios o uniones temporales, cada uno de los integrantes debe acreditar el cumplimiento de por lo menos _____.</w:t>
            </w:r>
          </w:p>
        </w:tc>
      </w:tr>
    </w:tbl>
    <w:p w14:paraId="3ADEA6B2" w14:textId="77777777" w:rsidR="00E40242" w:rsidRDefault="00E40242" w:rsidP="00B8599D">
      <w:pPr>
        <w:suppressAutoHyphens/>
        <w:snapToGrid w:val="0"/>
        <w:spacing w:after="0" w:line="240" w:lineRule="auto"/>
        <w:jc w:val="both"/>
        <w:rPr>
          <w:rFonts w:ascii="Arial" w:hAnsi="Arial" w:cs="Arial"/>
        </w:rPr>
      </w:pPr>
      <w:r w:rsidRPr="00D8458E">
        <w:rPr>
          <w:b/>
          <w:bCs/>
          <w:noProof/>
          <w:sz w:val="24"/>
          <w:szCs w:val="24"/>
          <w:lang w:eastAsia="es-CO"/>
        </w:rPr>
        <w:lastRenderedPageBreak/>
        <mc:AlternateContent>
          <mc:Choice Requires="wps">
            <w:drawing>
              <wp:inline distT="0" distB="0" distL="0" distR="0" wp14:anchorId="7E4FB92D" wp14:editId="537FEC48">
                <wp:extent cx="6324600" cy="681487"/>
                <wp:effectExtent l="0" t="0" r="19050" b="23495"/>
                <wp:docPr id="19217666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81487"/>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08ECBFC1" w14:textId="77777777" w:rsidR="00AC2D84" w:rsidRPr="000C522A" w:rsidRDefault="00AC2D84" w:rsidP="0072631C">
                            <w:pPr>
                              <w:pStyle w:val="Ttulo1"/>
                              <w:numPr>
                                <w:ilvl w:val="0"/>
                                <w:numId w:val="17"/>
                              </w:numPr>
                              <w:ind w:left="0" w:firstLine="0"/>
                              <w:rPr>
                                <w:color w:val="FF0000"/>
                              </w:rPr>
                            </w:pPr>
                            <w:bookmarkStart w:id="32" w:name="_Toc137626138"/>
                            <w:r w:rsidRPr="00062E75">
                              <w:rPr>
                                <w:lang w:eastAsia="es-CO"/>
                              </w:rPr>
                              <w:t>JUSTIFICACIÓN Y CRITERIOS DE LOS FACTORES DE SELECCIÓN DE LA OFERTA MÁS FAVORABLE</w:t>
                            </w:r>
                            <w:bookmarkEnd w:id="32"/>
                            <w:r w:rsidRPr="00062E75">
                              <w:rPr>
                                <w:lang w:eastAsia="es-CO"/>
                              </w:rPr>
                              <w:t xml:space="preserve"> </w:t>
                            </w:r>
                          </w:p>
                          <w:p w14:paraId="7D84F3C0" w14:textId="77777777" w:rsidR="00AC2D84" w:rsidRPr="000C522A" w:rsidRDefault="00AC2D84" w:rsidP="000C522A">
                            <w:pPr>
                              <w:jc w:val="center"/>
                              <w:rPr>
                                <w:rFonts w:ascii="Arial" w:hAnsi="Arial" w:cs="Arial"/>
                                <w:sz w:val="21"/>
                                <w:szCs w:val="21"/>
                              </w:rPr>
                            </w:pPr>
                            <w:r w:rsidRPr="000C522A">
                              <w:rPr>
                                <w:rFonts w:ascii="Arial" w:hAnsi="Arial" w:cs="Arial"/>
                                <w:sz w:val="21"/>
                                <w:szCs w:val="21"/>
                              </w:rPr>
                              <w:t>Art. 2.2.1.1.2.1.1 Numeral 5)</w:t>
                            </w:r>
                          </w:p>
                          <w:p w14:paraId="70880622" w14:textId="77777777" w:rsidR="00AC2D84" w:rsidRPr="000C522A" w:rsidRDefault="00AC2D84" w:rsidP="000C522A"/>
                          <w:p w14:paraId="2D602A15" w14:textId="77777777" w:rsidR="00AC2D84" w:rsidRDefault="00AC2D84" w:rsidP="000C522A">
                            <w:pPr>
                              <w:pStyle w:val="Prrafodelista"/>
                              <w:suppressAutoHyphens/>
                              <w:snapToGrid w:val="0"/>
                              <w:spacing w:after="0" w:line="240" w:lineRule="auto"/>
                              <w:ind w:left="0"/>
                            </w:pPr>
                          </w:p>
                        </w:txbxContent>
                      </wps:txbx>
                      <wps:bodyPr rot="0" vert="horz" wrap="square" lIns="91440" tIns="45720" rIns="91440" bIns="45720" anchor="t" anchorCtr="0">
                        <a:noAutofit/>
                      </wps:bodyPr>
                    </wps:wsp>
                  </a:graphicData>
                </a:graphic>
              </wp:inline>
            </w:drawing>
          </mc:Choice>
          <mc:Fallback>
            <w:pict>
              <v:roundrect w14:anchorId="7E4FB92D" id="_x0000_s1038" style="width:498pt;height:53.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" fillcolor="#e8e7e7 [2995]" strokecolor="#a5a5a5 [3206]" strokeweight=".5pt">
                <v:fill color2="#928e8e [2019]" rotate="t" colors="0 #ebeaea;.5 #e4e3e3;1 #bcbbbb" focus="100%" type="gradient">
                  <o:fill v:ext="view" type="gradientUnscaled"/>
                </v:fill>
                <v:stroke joinstyle="miter"/>
                <v:textbox>
                  <w:txbxContent>
                    <w:p w14:paraId="08ECBFC1" w14:textId="77777777" w:rsidR="00AC2D84" w:rsidRPr="000C522A" w:rsidRDefault="00AC2D84" w:rsidP="0072631C">
                      <w:pPr>
                        <w:pStyle w:val="Ttulo1"/>
                        <w:numPr>
                          <w:ilvl w:val="0"/>
                          <w:numId w:val="17"/>
                        </w:numPr>
                        <w:ind w:left="0" w:firstLine="0"/>
                        <w:rPr>
                          <w:color w:val="FF0000"/>
                        </w:rPr>
                      </w:pPr>
                      <w:bookmarkStart w:id="40" w:name="_Toc137626138"/>
                      <w:r w:rsidRPr="00062E75">
                        <w:rPr>
                          <w:lang w:eastAsia="es-CO"/>
                        </w:rPr>
                        <w:t>JUSTIFICACIÓN Y CRITERIOS DE LOS FACTORES DE SELECCIÓN DE LA OFERTA MÁS FAVORABLE</w:t>
                      </w:r>
                      <w:bookmarkEnd w:id="40"/>
                      <w:r w:rsidRPr="00062E75">
                        <w:rPr>
                          <w:lang w:eastAsia="es-CO"/>
                        </w:rPr>
                        <w:t xml:space="preserve"> </w:t>
                      </w:r>
                    </w:p>
                    <w:p w14:paraId="7D84F3C0" w14:textId="77777777" w:rsidR="00AC2D84" w:rsidRPr="000C522A" w:rsidRDefault="00AC2D84" w:rsidP="000C522A">
                      <w:pPr>
                        <w:jc w:val="center"/>
                        <w:rPr>
                          <w:rFonts w:ascii="Arial" w:hAnsi="Arial" w:cs="Arial"/>
                          <w:sz w:val="21"/>
                          <w:szCs w:val="21"/>
                        </w:rPr>
                      </w:pPr>
                      <w:r w:rsidRPr="000C522A">
                        <w:rPr>
                          <w:rFonts w:ascii="Arial" w:hAnsi="Arial" w:cs="Arial"/>
                          <w:sz w:val="21"/>
                          <w:szCs w:val="21"/>
                        </w:rPr>
                        <w:t>Art. 2.2.1.1.2.1.1 Numeral 5)</w:t>
                      </w:r>
                    </w:p>
                    <w:p w14:paraId="70880622" w14:textId="77777777" w:rsidR="00AC2D84" w:rsidRPr="000C522A" w:rsidRDefault="00AC2D84" w:rsidP="000C522A"/>
                    <w:p w14:paraId="2D602A15" w14:textId="77777777" w:rsidR="00AC2D84" w:rsidRDefault="00AC2D84" w:rsidP="000C522A">
                      <w:pPr>
                        <w:pStyle w:val="Prrafodelista"/>
                        <w:suppressAutoHyphens/>
                        <w:snapToGrid w:val="0"/>
                        <w:spacing w:after="0" w:line="240" w:lineRule="auto"/>
                        <w:ind w:left="0"/>
                      </w:pPr>
                    </w:p>
                  </w:txbxContent>
                </v:textbox>
                <w10:anchorlock/>
              </v:roundrect>
            </w:pict>
          </mc:Fallback>
        </mc:AlternateContent>
      </w:r>
    </w:p>
    <w:p w14:paraId="0AADBD5B" w14:textId="77777777" w:rsidR="00062E75" w:rsidRDefault="00062E75" w:rsidP="00062E75">
      <w:pPr>
        <w:pStyle w:val="Ttulo1"/>
        <w:jc w:val="left"/>
        <w:rPr>
          <w:b w:val="0"/>
          <w:bCs/>
          <w:color w:val="000000"/>
          <w:sz w:val="21"/>
          <w:szCs w:val="21"/>
        </w:rPr>
      </w:pPr>
    </w:p>
    <w:p w14:paraId="4645F27F" w14:textId="77777777" w:rsidR="00062E75" w:rsidRPr="00CE34C0" w:rsidRDefault="00062E75" w:rsidP="00CE34C0">
      <w:pPr>
        <w:rPr>
          <w:rFonts w:ascii="Arial" w:hAnsi="Arial" w:cs="Arial"/>
          <w:b/>
          <w:color w:val="FF0000"/>
        </w:rPr>
      </w:pPr>
      <w:r w:rsidRPr="00CE34C0">
        <w:rPr>
          <w:rFonts w:ascii="Arial" w:hAnsi="Arial" w:cs="Arial"/>
        </w:rPr>
        <w:t>(Señalar la casilla correspondiente)</w:t>
      </w:r>
    </w:p>
    <w:p w14:paraId="0474D2F3" w14:textId="77777777" w:rsidR="00E40242" w:rsidRDefault="00E40242" w:rsidP="00B8599D">
      <w:pPr>
        <w:suppressAutoHyphens/>
        <w:snapToGrid w:val="0"/>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
        <w:gridCol w:w="4352"/>
        <w:gridCol w:w="534"/>
        <w:gridCol w:w="4451"/>
      </w:tblGrid>
      <w:tr w:rsidR="00E40242" w:rsidRPr="00CC0B94" w14:paraId="6861E206" w14:textId="77777777" w:rsidTr="00E40242">
        <w:tc>
          <w:tcPr>
            <w:tcW w:w="625" w:type="dxa"/>
            <w:vAlign w:val="center"/>
          </w:tcPr>
          <w:p w14:paraId="10CD5B78"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352" w:type="dxa"/>
            <w:vAlign w:val="center"/>
          </w:tcPr>
          <w:p w14:paraId="313ABDFF" w14:textId="77777777" w:rsidR="00E40242" w:rsidRPr="00865755" w:rsidRDefault="00E40242" w:rsidP="002B549E">
            <w:pPr>
              <w:pStyle w:val="Norma"/>
              <w:snapToGrid w:val="0"/>
              <w:spacing w:line="276" w:lineRule="auto"/>
              <w:jc w:val="both"/>
              <w:rPr>
                <w:rFonts w:ascii="Arial" w:hAnsi="Arial" w:cs="Arial"/>
                <w:sz w:val="20"/>
                <w:szCs w:val="20"/>
                <w:lang w:val="es-CO" w:eastAsia="es-CO"/>
              </w:rPr>
            </w:pPr>
            <w:r w:rsidRPr="00BB3700">
              <w:rPr>
                <w:rFonts w:ascii="Arial" w:hAnsi="Arial" w:cs="Arial"/>
                <w:color w:val="000000"/>
                <w:sz w:val="20"/>
                <w:szCs w:val="20"/>
                <w:lang w:val="es-CO" w:eastAsia="es-CO"/>
              </w:rPr>
              <w:t xml:space="preserve">No aplica para contratación directa o de valor que no exceda el </w:t>
            </w:r>
            <w:r w:rsidRPr="00865755">
              <w:rPr>
                <w:rFonts w:ascii="Arial" w:hAnsi="Arial" w:cs="Arial"/>
                <w:sz w:val="20"/>
                <w:szCs w:val="20"/>
                <w:lang w:val="es-CO" w:eastAsia="es-CO"/>
              </w:rPr>
              <w:t>10% de la menor cuantía.</w:t>
            </w:r>
          </w:p>
          <w:p w14:paraId="3597AA57" w14:textId="77777777" w:rsidR="00E40242" w:rsidRPr="00A503A5" w:rsidRDefault="00E40242" w:rsidP="002B549E">
            <w:pPr>
              <w:pStyle w:val="Norma"/>
              <w:snapToGrid w:val="0"/>
              <w:spacing w:line="276" w:lineRule="auto"/>
              <w:jc w:val="both"/>
              <w:rPr>
                <w:rFonts w:ascii="Arial" w:hAnsi="Arial" w:cs="Arial"/>
                <w:color w:val="00B0F0"/>
                <w:sz w:val="20"/>
                <w:szCs w:val="20"/>
                <w:lang w:val="es-CO"/>
              </w:rPr>
            </w:pPr>
            <w:r w:rsidRPr="00865755">
              <w:rPr>
                <w:rFonts w:ascii="Arial" w:hAnsi="Arial" w:cs="Arial"/>
                <w:sz w:val="20"/>
                <w:szCs w:val="20"/>
                <w:lang w:val="es-CO" w:eastAsia="es-CO"/>
              </w:rPr>
              <w:t>Contratación Directa</w:t>
            </w:r>
          </w:p>
        </w:tc>
        <w:tc>
          <w:tcPr>
            <w:tcW w:w="534" w:type="dxa"/>
            <w:vAlign w:val="center"/>
          </w:tcPr>
          <w:p w14:paraId="166EA91E"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51" w:type="dxa"/>
            <w:vAlign w:val="center"/>
          </w:tcPr>
          <w:p w14:paraId="2E5AB1C0" w14:textId="77777777" w:rsidR="00E40242" w:rsidRPr="00CC0B94" w:rsidRDefault="00E40242" w:rsidP="002B549E">
            <w:pPr>
              <w:pStyle w:val="Norma"/>
              <w:snapToGrid w:val="0"/>
              <w:spacing w:line="276" w:lineRule="auto"/>
              <w:jc w:val="both"/>
              <w:rPr>
                <w:rFonts w:ascii="Arial" w:hAnsi="Arial" w:cs="Arial"/>
                <w:sz w:val="20"/>
                <w:szCs w:val="20"/>
                <w:lang w:val="es-CO"/>
              </w:rPr>
            </w:pPr>
            <w:r w:rsidRPr="00CC0B94">
              <w:rPr>
                <w:rFonts w:ascii="Arial" w:hAnsi="Arial" w:cs="Arial"/>
                <w:color w:val="000000"/>
                <w:sz w:val="20"/>
                <w:szCs w:val="20"/>
                <w:lang w:val="es-CO" w:eastAsia="es-CO"/>
              </w:rPr>
              <w:t>Bienes y servicios de características técnicas uniformes</w:t>
            </w:r>
          </w:p>
        </w:tc>
      </w:tr>
      <w:tr w:rsidR="00E40242" w:rsidRPr="00CC0B94" w14:paraId="2F1206FE" w14:textId="77777777" w:rsidTr="00E40242">
        <w:tc>
          <w:tcPr>
            <w:tcW w:w="625" w:type="dxa"/>
            <w:vAlign w:val="center"/>
          </w:tcPr>
          <w:p w14:paraId="0E28E0C4"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352" w:type="dxa"/>
            <w:vAlign w:val="center"/>
          </w:tcPr>
          <w:p w14:paraId="514377D9" w14:textId="77777777" w:rsidR="00E40242" w:rsidRPr="00CC0B94" w:rsidRDefault="00E40242" w:rsidP="002B549E">
            <w:pPr>
              <w:pStyle w:val="Norma"/>
              <w:snapToGrid w:val="0"/>
              <w:spacing w:line="276" w:lineRule="auto"/>
              <w:rPr>
                <w:rFonts w:ascii="Arial" w:hAnsi="Arial" w:cs="Arial"/>
                <w:sz w:val="20"/>
                <w:szCs w:val="20"/>
                <w:lang w:val="es-CO"/>
              </w:rPr>
            </w:pPr>
            <w:r w:rsidRPr="00CC0B94">
              <w:rPr>
                <w:rFonts w:ascii="Arial" w:hAnsi="Arial" w:cs="Arial"/>
                <w:color w:val="000000"/>
                <w:sz w:val="20"/>
                <w:szCs w:val="20"/>
                <w:lang w:val="es-CO" w:eastAsia="es-CO"/>
              </w:rPr>
              <w:t>Concurso de Méritos</w:t>
            </w:r>
          </w:p>
        </w:tc>
        <w:tc>
          <w:tcPr>
            <w:tcW w:w="534" w:type="dxa"/>
            <w:vAlign w:val="center"/>
          </w:tcPr>
          <w:p w14:paraId="2459A5F6"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51" w:type="dxa"/>
            <w:vAlign w:val="center"/>
          </w:tcPr>
          <w:p w14:paraId="1E4097F3" w14:textId="77777777" w:rsidR="00E40242" w:rsidRPr="00CC0B94" w:rsidRDefault="00E40242" w:rsidP="002B549E">
            <w:pPr>
              <w:pStyle w:val="Norma"/>
              <w:snapToGrid w:val="0"/>
              <w:spacing w:line="276" w:lineRule="auto"/>
              <w:rPr>
                <w:rFonts w:ascii="Arial" w:hAnsi="Arial" w:cs="Arial"/>
                <w:sz w:val="20"/>
                <w:szCs w:val="20"/>
                <w:lang w:val="es-CO"/>
              </w:rPr>
            </w:pPr>
            <w:r>
              <w:rPr>
                <w:rFonts w:ascii="Arial" w:hAnsi="Arial" w:cs="Arial"/>
                <w:sz w:val="20"/>
                <w:szCs w:val="20"/>
                <w:lang w:val="es-CO"/>
              </w:rPr>
              <w:t>Licitación Pública</w:t>
            </w:r>
          </w:p>
        </w:tc>
      </w:tr>
      <w:tr w:rsidR="00E40242" w:rsidRPr="00CC0B94" w14:paraId="73C0A3E7" w14:textId="77777777" w:rsidTr="00E40242">
        <w:tc>
          <w:tcPr>
            <w:tcW w:w="625" w:type="dxa"/>
            <w:vAlign w:val="center"/>
          </w:tcPr>
          <w:p w14:paraId="61A2FD36"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352" w:type="dxa"/>
            <w:vAlign w:val="center"/>
          </w:tcPr>
          <w:p w14:paraId="44D8F0A3" w14:textId="77777777" w:rsidR="00E40242" w:rsidRPr="00CC0B94" w:rsidRDefault="00E40242" w:rsidP="002B549E">
            <w:pPr>
              <w:pStyle w:val="Norma"/>
              <w:snapToGrid w:val="0"/>
              <w:spacing w:line="276" w:lineRule="auto"/>
              <w:rPr>
                <w:rFonts w:ascii="Arial" w:hAnsi="Arial" w:cs="Arial"/>
                <w:sz w:val="20"/>
                <w:szCs w:val="20"/>
                <w:lang w:val="es-CO"/>
              </w:rPr>
            </w:pPr>
            <w:r w:rsidRPr="00CC0B94">
              <w:rPr>
                <w:rFonts w:ascii="Arial" w:hAnsi="Arial" w:cs="Arial"/>
                <w:color w:val="000000"/>
                <w:sz w:val="20"/>
                <w:szCs w:val="20"/>
                <w:lang w:val="es-CO" w:eastAsia="es-CO"/>
              </w:rPr>
              <w:t>Menor precio</w:t>
            </w:r>
          </w:p>
        </w:tc>
        <w:tc>
          <w:tcPr>
            <w:tcW w:w="534" w:type="dxa"/>
            <w:vAlign w:val="center"/>
          </w:tcPr>
          <w:p w14:paraId="519465E5"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51" w:type="dxa"/>
            <w:vAlign w:val="center"/>
          </w:tcPr>
          <w:p w14:paraId="4515E360" w14:textId="77777777" w:rsidR="00E40242" w:rsidRPr="00CC0B94" w:rsidRDefault="00E40242" w:rsidP="002B549E">
            <w:pPr>
              <w:pStyle w:val="Norma"/>
              <w:snapToGrid w:val="0"/>
              <w:spacing w:line="276" w:lineRule="auto"/>
              <w:rPr>
                <w:rFonts w:ascii="Arial" w:hAnsi="Arial" w:cs="Arial"/>
                <w:sz w:val="20"/>
                <w:szCs w:val="20"/>
                <w:lang w:val="es-CO"/>
              </w:rPr>
            </w:pPr>
            <w:r w:rsidRPr="00CC0B94">
              <w:rPr>
                <w:rFonts w:ascii="Arial" w:hAnsi="Arial" w:cs="Arial"/>
                <w:color w:val="000000"/>
                <w:sz w:val="20"/>
                <w:szCs w:val="20"/>
                <w:lang w:val="es-CO" w:eastAsia="es-CO"/>
              </w:rPr>
              <w:t>Mejor calidad según el pliego</w:t>
            </w:r>
          </w:p>
        </w:tc>
      </w:tr>
      <w:tr w:rsidR="00E40242" w:rsidRPr="007C3A06" w14:paraId="5242BBE5" w14:textId="77777777" w:rsidTr="00E40242">
        <w:tc>
          <w:tcPr>
            <w:tcW w:w="625" w:type="dxa"/>
            <w:vAlign w:val="center"/>
          </w:tcPr>
          <w:p w14:paraId="405CC071" w14:textId="77777777" w:rsidR="00E40242"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352" w:type="dxa"/>
            <w:vAlign w:val="center"/>
          </w:tcPr>
          <w:p w14:paraId="414F7BB4" w14:textId="77777777" w:rsidR="00E40242" w:rsidRDefault="00E40242" w:rsidP="002B549E">
            <w:pPr>
              <w:pStyle w:val="Norma"/>
              <w:snapToGrid w:val="0"/>
              <w:spacing w:line="276" w:lineRule="auto"/>
              <w:rPr>
                <w:rFonts w:ascii="Arial" w:hAnsi="Arial" w:cs="Arial"/>
                <w:sz w:val="20"/>
                <w:szCs w:val="20"/>
                <w:lang w:val="es-CO" w:eastAsia="es-CO"/>
              </w:rPr>
            </w:pPr>
            <w:r w:rsidRPr="007C3A06">
              <w:rPr>
                <w:rFonts w:ascii="Arial" w:hAnsi="Arial" w:cs="Arial"/>
                <w:sz w:val="20"/>
                <w:szCs w:val="20"/>
                <w:lang w:val="es-CO" w:eastAsia="es-CO"/>
              </w:rPr>
              <w:t>Calidad y precio por puntajes y fórmulas del pliego. (Art. Artículo 2.2.1.1.2.2.2, a)</w:t>
            </w:r>
          </w:p>
          <w:p w14:paraId="21497B43" w14:textId="77777777" w:rsidR="00E40242" w:rsidRPr="007C3A06" w:rsidRDefault="00E40242" w:rsidP="002B549E">
            <w:pPr>
              <w:pStyle w:val="Norma"/>
              <w:snapToGrid w:val="0"/>
              <w:spacing w:line="276" w:lineRule="auto"/>
              <w:rPr>
                <w:rFonts w:ascii="Arial" w:hAnsi="Arial" w:cs="Arial"/>
                <w:sz w:val="20"/>
                <w:szCs w:val="20"/>
                <w:lang w:eastAsia="es-CO"/>
              </w:rPr>
            </w:pPr>
          </w:p>
        </w:tc>
        <w:tc>
          <w:tcPr>
            <w:tcW w:w="534" w:type="dxa"/>
            <w:vAlign w:val="center"/>
          </w:tcPr>
          <w:p w14:paraId="1B0A8F23" w14:textId="77777777" w:rsidR="00E40242" w:rsidRPr="007C3A06" w:rsidRDefault="00E40242" w:rsidP="002B549E">
            <w:pPr>
              <w:autoSpaceDE w:val="0"/>
              <w:autoSpaceDN w:val="0"/>
              <w:adjustRightInd w:val="0"/>
              <w:spacing w:after="0" w:line="240" w:lineRule="auto"/>
              <w:jc w:val="center"/>
              <w:rPr>
                <w:rFonts w:ascii="Arial" w:eastAsia="Times New Roman" w:hAnsi="Arial" w:cs="Arial"/>
                <w:bCs/>
                <w:sz w:val="24"/>
                <w:szCs w:val="24"/>
                <w:lang w:eastAsia="es-CO"/>
              </w:rPr>
            </w:pPr>
          </w:p>
        </w:tc>
        <w:tc>
          <w:tcPr>
            <w:tcW w:w="4451" w:type="dxa"/>
            <w:vAlign w:val="center"/>
          </w:tcPr>
          <w:p w14:paraId="7F21E45D" w14:textId="77777777" w:rsidR="00E40242" w:rsidRPr="007C3A06" w:rsidRDefault="00E40242" w:rsidP="002B549E">
            <w:pPr>
              <w:pStyle w:val="Norma"/>
              <w:snapToGrid w:val="0"/>
              <w:spacing w:line="276" w:lineRule="auto"/>
              <w:jc w:val="both"/>
              <w:rPr>
                <w:rFonts w:ascii="Arial" w:hAnsi="Arial" w:cs="Arial"/>
                <w:sz w:val="20"/>
                <w:szCs w:val="20"/>
                <w:lang w:val="es-CO"/>
              </w:rPr>
            </w:pPr>
            <w:r>
              <w:rPr>
                <w:rFonts w:ascii="Arial" w:hAnsi="Arial" w:cs="Arial"/>
                <w:sz w:val="20"/>
                <w:szCs w:val="20"/>
                <w:lang w:val="es-CO" w:eastAsia="es-CO"/>
              </w:rPr>
              <w:t>C</w:t>
            </w:r>
            <w:r w:rsidRPr="007C3A06">
              <w:rPr>
                <w:rFonts w:ascii="Arial" w:hAnsi="Arial" w:cs="Arial"/>
                <w:sz w:val="20"/>
                <w:szCs w:val="20"/>
                <w:lang w:val="es-CO" w:eastAsia="es-CO"/>
              </w:rPr>
              <w:t>ontrato o convenio interadministrativo obligaciones derivadas del mismo tienen relación directa con el objeto de la entidad</w:t>
            </w:r>
          </w:p>
        </w:tc>
      </w:tr>
      <w:tr w:rsidR="00E40242" w:rsidRPr="007C3A06" w14:paraId="7B8BCFB3" w14:textId="77777777" w:rsidTr="00E40242">
        <w:tc>
          <w:tcPr>
            <w:tcW w:w="625" w:type="dxa"/>
            <w:vAlign w:val="center"/>
          </w:tcPr>
          <w:p w14:paraId="652F209F" w14:textId="77777777" w:rsidR="00E40242" w:rsidRDefault="00E40242" w:rsidP="00E40242">
            <w:pPr>
              <w:autoSpaceDE w:val="0"/>
              <w:autoSpaceDN w:val="0"/>
              <w:adjustRightInd w:val="0"/>
              <w:spacing w:after="0" w:line="240" w:lineRule="auto"/>
              <w:jc w:val="center"/>
              <w:rPr>
                <w:rFonts w:ascii="Arial" w:eastAsia="Times New Roman" w:hAnsi="Arial" w:cs="Arial"/>
                <w:bCs/>
                <w:sz w:val="24"/>
                <w:szCs w:val="24"/>
                <w:lang w:eastAsia="es-CO"/>
              </w:rPr>
            </w:pPr>
          </w:p>
        </w:tc>
        <w:tc>
          <w:tcPr>
            <w:tcW w:w="4352" w:type="dxa"/>
            <w:vAlign w:val="center"/>
          </w:tcPr>
          <w:p w14:paraId="5C036B32" w14:textId="77777777"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Condiciones técnicas y económicas mínimas. (Artículo 2.2.1.1.2.2.2, 1)</w:t>
            </w:r>
          </w:p>
        </w:tc>
        <w:tc>
          <w:tcPr>
            <w:tcW w:w="534" w:type="dxa"/>
            <w:vAlign w:val="center"/>
          </w:tcPr>
          <w:p w14:paraId="0A344B89" w14:textId="77777777" w:rsidR="00E40242" w:rsidRPr="007C3A06" w:rsidRDefault="00E40242" w:rsidP="00E40242">
            <w:pPr>
              <w:autoSpaceDE w:val="0"/>
              <w:autoSpaceDN w:val="0"/>
              <w:adjustRightInd w:val="0"/>
              <w:spacing w:after="0" w:line="240" w:lineRule="auto"/>
              <w:jc w:val="center"/>
              <w:rPr>
                <w:rFonts w:ascii="Arial" w:eastAsia="Times New Roman" w:hAnsi="Arial" w:cs="Arial"/>
                <w:bCs/>
                <w:sz w:val="24"/>
                <w:szCs w:val="24"/>
                <w:lang w:eastAsia="es-CO"/>
              </w:rPr>
            </w:pPr>
          </w:p>
        </w:tc>
        <w:tc>
          <w:tcPr>
            <w:tcW w:w="4451" w:type="dxa"/>
            <w:vAlign w:val="center"/>
          </w:tcPr>
          <w:p w14:paraId="13428F9A" w14:textId="1788B47A"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 xml:space="preserve">Calidad y Precio por relación costo-beneficio de acuerdo a: (Artículo </w:t>
            </w:r>
            <w:r w:rsidR="003A4251" w:rsidRPr="007C3A06">
              <w:rPr>
                <w:rFonts w:ascii="Arial" w:hAnsi="Arial" w:cs="Arial"/>
                <w:sz w:val="20"/>
                <w:szCs w:val="20"/>
                <w:lang w:val="es-CO" w:eastAsia="es-CO"/>
              </w:rPr>
              <w:t>2.2.1.1.2.2.2, b</w:t>
            </w:r>
            <w:r w:rsidRPr="007C3A06">
              <w:rPr>
                <w:rFonts w:ascii="Arial" w:hAnsi="Arial" w:cs="Arial"/>
                <w:sz w:val="20"/>
                <w:szCs w:val="20"/>
                <w:lang w:val="es-CO" w:eastAsia="es-CO"/>
              </w:rPr>
              <w:t>)</w:t>
            </w:r>
          </w:p>
        </w:tc>
      </w:tr>
      <w:tr w:rsidR="00E40242" w:rsidRPr="007C3A06" w14:paraId="731E283D" w14:textId="77777777" w:rsidTr="00E40242">
        <w:tc>
          <w:tcPr>
            <w:tcW w:w="625" w:type="dxa"/>
            <w:vAlign w:val="center"/>
          </w:tcPr>
          <w:p w14:paraId="3DABEE2E" w14:textId="77777777" w:rsidR="00E40242" w:rsidRDefault="00E40242" w:rsidP="00E40242">
            <w:pPr>
              <w:autoSpaceDE w:val="0"/>
              <w:autoSpaceDN w:val="0"/>
              <w:adjustRightInd w:val="0"/>
              <w:spacing w:after="0" w:line="240" w:lineRule="auto"/>
              <w:jc w:val="center"/>
              <w:rPr>
                <w:rFonts w:ascii="Arial" w:eastAsia="Times New Roman" w:hAnsi="Arial" w:cs="Arial"/>
                <w:bCs/>
                <w:sz w:val="24"/>
                <w:szCs w:val="24"/>
                <w:lang w:eastAsia="es-CO"/>
              </w:rPr>
            </w:pPr>
          </w:p>
        </w:tc>
        <w:tc>
          <w:tcPr>
            <w:tcW w:w="4352" w:type="dxa"/>
            <w:vAlign w:val="center"/>
          </w:tcPr>
          <w:p w14:paraId="07DD20C6" w14:textId="77777777"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 xml:space="preserve">Condiciones económicas adicionales </w:t>
            </w:r>
          </w:p>
          <w:p w14:paraId="493EF909" w14:textId="77777777"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(Artículo 2.2.1.1.2.2.2,3)</w:t>
            </w:r>
          </w:p>
        </w:tc>
        <w:tc>
          <w:tcPr>
            <w:tcW w:w="534" w:type="dxa"/>
            <w:vAlign w:val="center"/>
          </w:tcPr>
          <w:p w14:paraId="0FE4B573" w14:textId="77777777" w:rsidR="00E40242" w:rsidRPr="007C3A06" w:rsidRDefault="00E40242" w:rsidP="00E40242">
            <w:pPr>
              <w:autoSpaceDE w:val="0"/>
              <w:autoSpaceDN w:val="0"/>
              <w:adjustRightInd w:val="0"/>
              <w:spacing w:after="0" w:line="240" w:lineRule="auto"/>
              <w:jc w:val="center"/>
              <w:rPr>
                <w:rFonts w:ascii="Arial" w:eastAsia="Times New Roman" w:hAnsi="Arial" w:cs="Arial"/>
                <w:bCs/>
                <w:sz w:val="24"/>
                <w:szCs w:val="24"/>
                <w:lang w:eastAsia="es-CO"/>
              </w:rPr>
            </w:pPr>
          </w:p>
        </w:tc>
        <w:tc>
          <w:tcPr>
            <w:tcW w:w="4451" w:type="dxa"/>
            <w:vAlign w:val="center"/>
          </w:tcPr>
          <w:p w14:paraId="5411B4D3" w14:textId="77777777"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 xml:space="preserve">Condiciones técnicas adicionales. </w:t>
            </w:r>
          </w:p>
          <w:p w14:paraId="4652D765" w14:textId="77777777"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(Artículo 2.2.1.1.2.2.2, 2)</w:t>
            </w:r>
          </w:p>
        </w:tc>
      </w:tr>
      <w:tr w:rsidR="00E40242" w:rsidRPr="007C3A06" w14:paraId="3CBAAE58" w14:textId="77777777" w:rsidTr="002B549E">
        <w:tc>
          <w:tcPr>
            <w:tcW w:w="625" w:type="dxa"/>
            <w:vAlign w:val="center"/>
          </w:tcPr>
          <w:p w14:paraId="66FA913D" w14:textId="77777777" w:rsidR="00E40242" w:rsidRDefault="00E40242" w:rsidP="00E40242">
            <w:pPr>
              <w:autoSpaceDE w:val="0"/>
              <w:autoSpaceDN w:val="0"/>
              <w:adjustRightInd w:val="0"/>
              <w:spacing w:after="0" w:line="240" w:lineRule="auto"/>
              <w:jc w:val="center"/>
              <w:rPr>
                <w:rFonts w:ascii="Arial" w:eastAsia="Times New Roman" w:hAnsi="Arial" w:cs="Arial"/>
                <w:bCs/>
                <w:sz w:val="24"/>
                <w:szCs w:val="24"/>
                <w:lang w:eastAsia="es-CO"/>
              </w:rPr>
            </w:pPr>
          </w:p>
        </w:tc>
        <w:tc>
          <w:tcPr>
            <w:tcW w:w="9337" w:type="dxa"/>
            <w:gridSpan w:val="3"/>
            <w:vAlign w:val="center"/>
          </w:tcPr>
          <w:p w14:paraId="35A2AC59" w14:textId="4BB094B0" w:rsidR="00E40242" w:rsidRPr="007C3A06" w:rsidRDefault="00E40242" w:rsidP="00E40242">
            <w:pPr>
              <w:pStyle w:val="Norma"/>
              <w:snapToGrid w:val="0"/>
              <w:spacing w:line="276" w:lineRule="auto"/>
              <w:jc w:val="both"/>
              <w:rPr>
                <w:rFonts w:ascii="Arial" w:hAnsi="Arial" w:cs="Arial"/>
                <w:sz w:val="20"/>
                <w:szCs w:val="20"/>
                <w:lang w:val="es-CO" w:eastAsia="es-CO"/>
              </w:rPr>
            </w:pPr>
            <w:r w:rsidRPr="007C3A06">
              <w:rPr>
                <w:rFonts w:ascii="Arial" w:hAnsi="Arial" w:cs="Arial"/>
                <w:sz w:val="20"/>
                <w:szCs w:val="20"/>
                <w:lang w:val="es-CO" w:eastAsia="es-CO"/>
              </w:rPr>
              <w:t xml:space="preserve">OTRO: </w:t>
            </w:r>
            <w:r w:rsidR="003A4251" w:rsidRPr="007C3A06">
              <w:rPr>
                <w:rFonts w:ascii="Arial" w:hAnsi="Arial" w:cs="Arial"/>
                <w:sz w:val="20"/>
                <w:szCs w:val="20"/>
                <w:lang w:val="es-CO" w:eastAsia="es-CO"/>
              </w:rPr>
              <w:t>¿CUAL? _</w:t>
            </w:r>
            <w:r w:rsidRPr="007C3A06">
              <w:rPr>
                <w:rFonts w:ascii="Arial" w:hAnsi="Arial" w:cs="Arial"/>
                <w:sz w:val="20"/>
                <w:szCs w:val="20"/>
                <w:lang w:val="es-CO" w:eastAsia="es-CO"/>
              </w:rPr>
              <w:t>___</w:t>
            </w:r>
          </w:p>
        </w:tc>
      </w:tr>
      <w:tr w:rsidR="00E40242" w:rsidRPr="00CC0B94" w14:paraId="343E0E57" w14:textId="77777777" w:rsidTr="00E40242">
        <w:tc>
          <w:tcPr>
            <w:tcW w:w="4977" w:type="dxa"/>
            <w:gridSpan w:val="2"/>
            <w:shd w:val="clear" w:color="auto" w:fill="D9D9D9"/>
            <w:vAlign w:val="center"/>
          </w:tcPr>
          <w:p w14:paraId="60BF41E7" w14:textId="77777777" w:rsidR="00E40242" w:rsidRPr="00BB3700" w:rsidRDefault="00E40242" w:rsidP="00E40242">
            <w:pPr>
              <w:pStyle w:val="Norma"/>
              <w:snapToGrid w:val="0"/>
              <w:spacing w:line="276" w:lineRule="auto"/>
              <w:jc w:val="both"/>
              <w:rPr>
                <w:rFonts w:ascii="Arial" w:hAnsi="Arial" w:cs="Arial"/>
                <w:b/>
                <w:color w:val="000000"/>
                <w:sz w:val="20"/>
                <w:szCs w:val="20"/>
                <w:lang w:val="es-CO" w:eastAsia="es-CO"/>
              </w:rPr>
            </w:pPr>
            <w:r w:rsidRPr="00BB3700">
              <w:rPr>
                <w:rFonts w:ascii="Arial" w:hAnsi="Arial" w:cs="Arial"/>
                <w:b/>
                <w:color w:val="000000"/>
                <w:sz w:val="20"/>
                <w:szCs w:val="20"/>
                <w:lang w:val="es-CO" w:eastAsia="es-CO"/>
              </w:rPr>
              <w:t>Justificación</w:t>
            </w:r>
          </w:p>
        </w:tc>
        <w:tc>
          <w:tcPr>
            <w:tcW w:w="4985" w:type="dxa"/>
            <w:gridSpan w:val="2"/>
            <w:vAlign w:val="center"/>
          </w:tcPr>
          <w:p w14:paraId="24503640" w14:textId="77777777" w:rsidR="00E40242" w:rsidRPr="00CC0B94" w:rsidRDefault="00E40242" w:rsidP="00E40242">
            <w:pPr>
              <w:pStyle w:val="Norma"/>
              <w:snapToGrid w:val="0"/>
              <w:spacing w:line="276" w:lineRule="auto"/>
              <w:jc w:val="both"/>
              <w:rPr>
                <w:rFonts w:ascii="Arial" w:hAnsi="Arial" w:cs="Arial"/>
                <w:color w:val="000000"/>
                <w:sz w:val="20"/>
                <w:szCs w:val="20"/>
                <w:lang w:val="es-CO" w:eastAsia="es-CO"/>
              </w:rPr>
            </w:pPr>
          </w:p>
        </w:tc>
      </w:tr>
    </w:tbl>
    <w:p w14:paraId="4BB8F852" w14:textId="77777777" w:rsidR="00E40242" w:rsidRDefault="00E40242" w:rsidP="00B8599D">
      <w:pPr>
        <w:suppressAutoHyphens/>
        <w:snapToGrid w:val="0"/>
        <w:spacing w:after="0" w:line="240" w:lineRule="auto"/>
        <w:jc w:val="both"/>
        <w:rPr>
          <w:rFonts w:ascii="Arial" w:hAnsi="Arial" w:cs="Arial"/>
        </w:rPr>
      </w:pPr>
    </w:p>
    <w:p w14:paraId="121B3E07" w14:textId="77777777" w:rsidR="00E40242" w:rsidRDefault="00E40242" w:rsidP="00B8599D">
      <w:pPr>
        <w:suppressAutoHyphens/>
        <w:snapToGrid w:val="0"/>
        <w:spacing w:after="0" w:line="240" w:lineRule="auto"/>
        <w:jc w:val="both"/>
        <w:rPr>
          <w:rFonts w:ascii="Arial" w:hAnsi="Arial" w:cs="Arial"/>
        </w:rPr>
      </w:pPr>
      <w:r w:rsidRPr="00062E75">
        <w:rPr>
          <w:b/>
          <w:bCs/>
          <w:noProof/>
          <w:sz w:val="24"/>
          <w:szCs w:val="24"/>
          <w:lang w:eastAsia="es-CO"/>
        </w:rPr>
        <mc:AlternateContent>
          <mc:Choice Requires="wps">
            <w:drawing>
              <wp:inline distT="0" distB="0" distL="0" distR="0" wp14:anchorId="6D986696" wp14:editId="0AA47FEE">
                <wp:extent cx="6324600" cy="467832"/>
                <wp:effectExtent l="0" t="0" r="19050" b="27940"/>
                <wp:docPr id="1523670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67832"/>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43F279C9" w14:textId="77777777" w:rsidR="00AC2D84" w:rsidRPr="00062E75" w:rsidRDefault="00AC2D84" w:rsidP="0072631C">
                            <w:pPr>
                              <w:pStyle w:val="Ttulo1"/>
                              <w:numPr>
                                <w:ilvl w:val="0"/>
                                <w:numId w:val="18"/>
                              </w:numPr>
                              <w:ind w:left="0" w:firstLine="0"/>
                              <w:rPr>
                                <w:b w:val="0"/>
                                <w:bCs/>
                                <w:color w:val="FF0000"/>
                                <w:sz w:val="21"/>
                                <w:szCs w:val="21"/>
                              </w:rPr>
                            </w:pPr>
                            <w:bookmarkStart w:id="33" w:name="_Toc137626139"/>
                            <w:r w:rsidRPr="00062E75">
                              <w:rPr>
                                <w:bCs/>
                                <w:sz w:val="26"/>
                                <w:szCs w:val="26"/>
                                <w:lang w:eastAsia="es-CO"/>
                              </w:rPr>
                              <w:t>RIESGOS</w:t>
                            </w:r>
                            <w:bookmarkEnd w:id="33"/>
                            <w:r w:rsidRPr="00062E75">
                              <w:rPr>
                                <w:bCs/>
                                <w:sz w:val="26"/>
                                <w:szCs w:val="26"/>
                                <w:lang w:eastAsia="es-CO"/>
                              </w:rPr>
                              <w:t xml:space="preserve"> </w:t>
                            </w:r>
                          </w:p>
                          <w:p w14:paraId="4836E936" w14:textId="77777777" w:rsidR="00AC2D84" w:rsidRPr="000C522A" w:rsidRDefault="00AC2D84" w:rsidP="000C522A">
                            <w:pPr>
                              <w:jc w:val="center"/>
                              <w:rPr>
                                <w:rFonts w:ascii="Arial" w:hAnsi="Arial" w:cs="Arial"/>
                                <w:color w:val="FF0000"/>
                                <w:sz w:val="21"/>
                                <w:szCs w:val="21"/>
                              </w:rPr>
                            </w:pPr>
                            <w:r w:rsidRPr="000C522A">
                              <w:rPr>
                                <w:rFonts w:ascii="Arial" w:hAnsi="Arial" w:cs="Arial"/>
                                <w:sz w:val="21"/>
                                <w:szCs w:val="21"/>
                              </w:rPr>
                              <w:t>(Art. 4 Ley 1150-. Art. 2.2.1.1.2.1.1, numeral 6º Decreto 1082 de 2015)</w:t>
                            </w:r>
                          </w:p>
                          <w:p w14:paraId="7D9DAA9C" w14:textId="77777777" w:rsidR="00AC2D84" w:rsidRDefault="00AC2D84" w:rsidP="00E40242">
                            <w:pPr>
                              <w:pStyle w:val="Prrafodelista"/>
                              <w:suppressAutoHyphens/>
                              <w:snapToGrid w:val="0"/>
                              <w:spacing w:after="0" w:line="240" w:lineRule="auto"/>
                              <w:ind w:left="0"/>
                              <w:jc w:val="center"/>
                            </w:pPr>
                          </w:p>
                        </w:txbxContent>
                      </wps:txbx>
                      <wps:bodyPr rot="0" vert="horz" wrap="square" lIns="91440" tIns="45720" rIns="91440" bIns="45720" anchor="t" anchorCtr="0">
                        <a:noAutofit/>
                      </wps:bodyPr>
                    </wps:wsp>
                  </a:graphicData>
                </a:graphic>
              </wp:inline>
            </w:drawing>
          </mc:Choice>
          <mc:Fallback>
            <w:pict>
              <v:roundrect w14:anchorId="6D986696" id="_x0000_s1039" style="width:498pt;height:36.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" fillcolor="#e8e7e7 [2995]" strokecolor="#a5a5a5 [3206]" strokeweight=".5pt">
                <v:fill color2="#928e8e [2019]" rotate="t" colors="0 #ebeaea;.5 #e4e3e3;1 #bcbbbb" focus="100%" type="gradient">
                  <o:fill v:ext="view" type="gradientUnscaled"/>
                </v:fill>
                <v:stroke joinstyle="miter"/>
                <v:textbox>
                  <w:txbxContent>
                    <w:p w14:paraId="43F279C9" w14:textId="77777777" w:rsidR="00AC2D84" w:rsidRPr="00062E75" w:rsidRDefault="00AC2D84" w:rsidP="0072631C">
                      <w:pPr>
                        <w:pStyle w:val="Ttulo1"/>
                        <w:numPr>
                          <w:ilvl w:val="0"/>
                          <w:numId w:val="18"/>
                        </w:numPr>
                        <w:ind w:left="0" w:firstLine="0"/>
                        <w:rPr>
                          <w:b w:val="0"/>
                          <w:bCs/>
                          <w:color w:val="FF0000"/>
                          <w:sz w:val="21"/>
                          <w:szCs w:val="21"/>
                        </w:rPr>
                      </w:pPr>
                      <w:bookmarkStart w:id="42" w:name="_Toc137626139"/>
                      <w:r w:rsidRPr="00062E75">
                        <w:rPr>
                          <w:bCs/>
                          <w:sz w:val="26"/>
                          <w:szCs w:val="26"/>
                          <w:lang w:eastAsia="es-CO"/>
                        </w:rPr>
                        <w:t>RIESGOS</w:t>
                      </w:r>
                      <w:bookmarkEnd w:id="42"/>
                      <w:r w:rsidRPr="00062E75">
                        <w:rPr>
                          <w:bCs/>
                          <w:sz w:val="26"/>
                          <w:szCs w:val="26"/>
                          <w:lang w:eastAsia="es-CO"/>
                        </w:rPr>
                        <w:t xml:space="preserve"> </w:t>
                      </w:r>
                    </w:p>
                    <w:p w14:paraId="4836E936" w14:textId="77777777" w:rsidR="00AC2D84" w:rsidRPr="000C522A" w:rsidRDefault="00AC2D84" w:rsidP="000C522A">
                      <w:pPr>
                        <w:jc w:val="center"/>
                        <w:rPr>
                          <w:rFonts w:ascii="Arial" w:hAnsi="Arial" w:cs="Arial"/>
                          <w:color w:val="FF0000"/>
                          <w:sz w:val="21"/>
                          <w:szCs w:val="21"/>
                        </w:rPr>
                      </w:pPr>
                      <w:r w:rsidRPr="000C522A">
                        <w:rPr>
                          <w:rFonts w:ascii="Arial" w:hAnsi="Arial" w:cs="Arial"/>
                          <w:sz w:val="21"/>
                          <w:szCs w:val="21"/>
                        </w:rPr>
                        <w:t>(Art. 4 Ley 1150-. Art. 2.2.1.1.2.1.1, numeral 6º Decreto 1082 de 2015)</w:t>
                      </w:r>
                    </w:p>
                    <w:p w14:paraId="7D9DAA9C" w14:textId="77777777" w:rsidR="00AC2D84" w:rsidRDefault="00AC2D84" w:rsidP="00E40242">
                      <w:pPr>
                        <w:pStyle w:val="Prrafodelista"/>
                        <w:suppressAutoHyphens/>
                        <w:snapToGrid w:val="0"/>
                        <w:spacing w:after="0" w:line="240" w:lineRule="auto"/>
                        <w:ind w:left="0"/>
                        <w:jc w:val="center"/>
                      </w:pPr>
                    </w:p>
                  </w:txbxContent>
                </v:textbox>
                <w10:anchorlock/>
              </v:roundrect>
            </w:pict>
          </mc:Fallback>
        </mc:AlternateContent>
      </w:r>
    </w:p>
    <w:p w14:paraId="3A275D06" w14:textId="77777777" w:rsidR="00F74D2C" w:rsidRDefault="00F74D2C" w:rsidP="00B8599D">
      <w:pPr>
        <w:suppressAutoHyphens/>
        <w:snapToGrid w:val="0"/>
        <w:spacing w:after="0" w:line="240" w:lineRule="auto"/>
        <w:jc w:val="both"/>
        <w:rPr>
          <w:rFonts w:ascii="Arial" w:hAnsi="Arial" w:cs="Arial"/>
        </w:rPr>
      </w:pPr>
    </w:p>
    <w:p w14:paraId="132877CA" w14:textId="77777777" w:rsidR="00062E75" w:rsidRDefault="00E40242" w:rsidP="00062E75">
      <w:pPr>
        <w:suppressAutoHyphens/>
        <w:snapToGrid w:val="0"/>
        <w:spacing w:after="0" w:line="240" w:lineRule="auto"/>
        <w:jc w:val="both"/>
        <w:rPr>
          <w:b/>
        </w:rPr>
      </w:pPr>
      <w:r w:rsidRPr="00D8458E">
        <w:rPr>
          <w:b/>
          <w:bCs/>
          <w:noProof/>
          <w:sz w:val="24"/>
          <w:szCs w:val="24"/>
          <w:lang w:eastAsia="es-CO"/>
        </w:rPr>
        <mc:AlternateContent>
          <mc:Choice Requires="wps">
            <w:drawing>
              <wp:inline distT="0" distB="0" distL="0" distR="0" wp14:anchorId="63CC959D" wp14:editId="3A94A52B">
                <wp:extent cx="6324600" cy="1084521"/>
                <wp:effectExtent l="0" t="0" r="19050" b="20955"/>
                <wp:docPr id="2754935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8452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8EC5467" w14:textId="77777777" w:rsidR="00AC2D84" w:rsidRPr="00F74D2C" w:rsidRDefault="00AC2D84" w:rsidP="00F74D2C">
                            <w:pPr>
                              <w:pStyle w:val="Prrafodelista"/>
                              <w:suppressAutoHyphens/>
                              <w:snapToGrid w:val="0"/>
                              <w:spacing w:after="0" w:line="240" w:lineRule="auto"/>
                              <w:ind w:left="0"/>
                              <w:rPr>
                                <w:rFonts w:ascii="Arial" w:hAnsi="Arial" w:cs="Arial"/>
                                <w:b/>
                                <w:bCs/>
                                <w:sz w:val="24"/>
                                <w:szCs w:val="24"/>
                                <w:lang w:eastAsia="es-CO"/>
                              </w:rPr>
                            </w:pPr>
                            <w:r w:rsidRPr="00F74D2C">
                              <w:rPr>
                                <w:rFonts w:ascii="Arial" w:hAnsi="Arial" w:cs="Arial"/>
                                <w:b/>
                                <w:bCs/>
                                <w:sz w:val="24"/>
                                <w:szCs w:val="24"/>
                                <w:lang w:eastAsia="es-CO"/>
                              </w:rPr>
                              <w:t xml:space="preserve">ESTIMACIÓN: </w:t>
                            </w:r>
                            <w:r w:rsidRPr="00F74D2C">
                              <w:rPr>
                                <w:rFonts w:ascii="Arial" w:hAnsi="Arial" w:cs="Arial"/>
                              </w:rPr>
                              <w:t>Es un riesgo asociado a la operación, capacidad, o situación particular de la Entidad Estatal (eficacia, tecnológico).</w:t>
                            </w:r>
                          </w:p>
                          <w:p w14:paraId="5D6EBA4C" w14:textId="77777777" w:rsidR="00AC2D84" w:rsidRPr="00F74D2C" w:rsidRDefault="00AC2D84" w:rsidP="00F74D2C">
                            <w:pPr>
                              <w:pStyle w:val="Prrafodelista"/>
                              <w:suppressAutoHyphens/>
                              <w:snapToGrid w:val="0"/>
                              <w:spacing w:after="0" w:line="240" w:lineRule="auto"/>
                              <w:ind w:left="0"/>
                              <w:rPr>
                                <w:rFonts w:ascii="Arial" w:hAnsi="Arial" w:cs="Arial"/>
                                <w:b/>
                                <w:bCs/>
                                <w:sz w:val="24"/>
                                <w:szCs w:val="24"/>
                                <w:lang w:eastAsia="es-CO"/>
                              </w:rPr>
                            </w:pPr>
                            <w:r w:rsidRPr="00F74D2C">
                              <w:rPr>
                                <w:rFonts w:ascii="Arial" w:hAnsi="Arial" w:cs="Arial"/>
                                <w:b/>
                                <w:bCs/>
                                <w:sz w:val="24"/>
                                <w:szCs w:val="24"/>
                                <w:lang w:eastAsia="es-CO"/>
                              </w:rPr>
                              <w:t xml:space="preserve">TIPICACIÓN: </w:t>
                            </w:r>
                            <w:r w:rsidRPr="00F74D2C">
                              <w:rPr>
                                <w:rFonts w:ascii="Arial" w:hAnsi="Arial" w:cs="Arial"/>
                              </w:rPr>
                              <w:t>La posibilidad de que el contratista incumpla las obligaciones legales o contractuales que le corresponde.</w:t>
                            </w:r>
                          </w:p>
                          <w:p w14:paraId="7BEDEF5D" w14:textId="77777777" w:rsidR="00AC2D84" w:rsidRPr="00F74D2C" w:rsidRDefault="00AC2D84" w:rsidP="00F74D2C">
                            <w:pPr>
                              <w:pStyle w:val="Prrafodelista"/>
                              <w:suppressAutoHyphens/>
                              <w:snapToGrid w:val="0"/>
                              <w:spacing w:after="0" w:line="240" w:lineRule="auto"/>
                              <w:ind w:left="0"/>
                              <w:rPr>
                                <w:sz w:val="24"/>
                                <w:szCs w:val="24"/>
                              </w:rPr>
                            </w:pPr>
                            <w:r w:rsidRPr="00F74D2C">
                              <w:rPr>
                                <w:rFonts w:ascii="Arial" w:hAnsi="Arial" w:cs="Arial"/>
                                <w:b/>
                                <w:bCs/>
                                <w:sz w:val="24"/>
                                <w:szCs w:val="24"/>
                                <w:lang w:eastAsia="es-CO"/>
                              </w:rPr>
                              <w:t>ASIGNACIÓN:</w:t>
                            </w:r>
                            <w:r w:rsidRPr="00F74D2C">
                              <w:rPr>
                                <w:rFonts w:ascii="Arial" w:hAnsi="Arial" w:cs="Arial"/>
                                <w:sz w:val="24"/>
                                <w:szCs w:val="24"/>
                              </w:rPr>
                              <w:t xml:space="preserve"> </w:t>
                            </w:r>
                            <w:r w:rsidRPr="00F74D2C">
                              <w:rPr>
                                <w:rFonts w:ascii="Arial" w:hAnsi="Arial" w:cs="Arial"/>
                              </w:rPr>
                              <w:t>Los riesgos aquí estimados serán asumidos por</w:t>
                            </w:r>
                          </w:p>
                        </w:txbxContent>
                      </wps:txbx>
                      <wps:bodyPr rot="0" vert="horz" wrap="square" lIns="91440" tIns="45720" rIns="91440" bIns="45720" anchor="t" anchorCtr="0">
                        <a:noAutofit/>
                      </wps:bodyPr>
                    </wps:wsp>
                  </a:graphicData>
                </a:graphic>
              </wp:inline>
            </w:drawing>
          </mc:Choice>
          <mc:Fallback>
            <w:pict>
              <v:roundrect w14:anchorId="63CC959D" id="_x0000_s1040" style="width:498pt;height:8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" filled="f" strokecolor="black [3200]">
                <v:textbox>
                  <w:txbxContent>
                    <w:p w14:paraId="38EC5467" w14:textId="77777777" w:rsidR="00AC2D84" w:rsidRPr="00F74D2C" w:rsidRDefault="00AC2D84" w:rsidP="00F74D2C">
                      <w:pPr>
                        <w:pStyle w:val="Prrafodelista"/>
                        <w:suppressAutoHyphens/>
                        <w:snapToGrid w:val="0"/>
                        <w:spacing w:after="0" w:line="240" w:lineRule="auto"/>
                        <w:ind w:left="0"/>
                        <w:rPr>
                          <w:rFonts w:ascii="Arial" w:hAnsi="Arial" w:cs="Arial"/>
                          <w:b/>
                          <w:bCs/>
                          <w:sz w:val="24"/>
                          <w:szCs w:val="24"/>
                          <w:lang w:eastAsia="es-CO"/>
                        </w:rPr>
                      </w:pPr>
                      <w:r w:rsidRPr="00F74D2C">
                        <w:rPr>
                          <w:rFonts w:ascii="Arial" w:hAnsi="Arial" w:cs="Arial"/>
                          <w:b/>
                          <w:bCs/>
                          <w:sz w:val="24"/>
                          <w:szCs w:val="24"/>
                          <w:lang w:eastAsia="es-CO"/>
                        </w:rPr>
                        <w:t xml:space="preserve">ESTIMACIÓN: </w:t>
                      </w:r>
                      <w:r w:rsidRPr="00F74D2C">
                        <w:rPr>
                          <w:rFonts w:ascii="Arial" w:hAnsi="Arial" w:cs="Arial"/>
                        </w:rPr>
                        <w:t>Es un riesgo asociado a la operación, capacidad, o situación particular de la Entidad Estatal (eficacia, tecnológico).</w:t>
                      </w:r>
                    </w:p>
                    <w:p w14:paraId="5D6EBA4C" w14:textId="77777777" w:rsidR="00AC2D84" w:rsidRPr="00F74D2C" w:rsidRDefault="00AC2D84" w:rsidP="00F74D2C">
                      <w:pPr>
                        <w:pStyle w:val="Prrafodelista"/>
                        <w:suppressAutoHyphens/>
                        <w:snapToGrid w:val="0"/>
                        <w:spacing w:after="0" w:line="240" w:lineRule="auto"/>
                        <w:ind w:left="0"/>
                        <w:rPr>
                          <w:rFonts w:ascii="Arial" w:hAnsi="Arial" w:cs="Arial"/>
                          <w:b/>
                          <w:bCs/>
                          <w:sz w:val="24"/>
                          <w:szCs w:val="24"/>
                          <w:lang w:eastAsia="es-CO"/>
                        </w:rPr>
                      </w:pPr>
                      <w:r w:rsidRPr="00F74D2C">
                        <w:rPr>
                          <w:rFonts w:ascii="Arial" w:hAnsi="Arial" w:cs="Arial"/>
                          <w:b/>
                          <w:bCs/>
                          <w:sz w:val="24"/>
                          <w:szCs w:val="24"/>
                          <w:lang w:eastAsia="es-CO"/>
                        </w:rPr>
                        <w:t xml:space="preserve">TIPICACIÓN: </w:t>
                      </w:r>
                      <w:r w:rsidRPr="00F74D2C">
                        <w:rPr>
                          <w:rFonts w:ascii="Arial" w:hAnsi="Arial" w:cs="Arial"/>
                        </w:rPr>
                        <w:t>La posibilidad de que el contratista incumpla las obligaciones legales o contractuales que le corresponde.</w:t>
                      </w:r>
                    </w:p>
                    <w:p w14:paraId="7BEDEF5D" w14:textId="77777777" w:rsidR="00AC2D84" w:rsidRPr="00F74D2C" w:rsidRDefault="00AC2D84" w:rsidP="00F74D2C">
                      <w:pPr>
                        <w:pStyle w:val="Prrafodelista"/>
                        <w:suppressAutoHyphens/>
                        <w:snapToGrid w:val="0"/>
                        <w:spacing w:after="0" w:line="240" w:lineRule="auto"/>
                        <w:ind w:left="0"/>
                        <w:rPr>
                          <w:sz w:val="24"/>
                          <w:szCs w:val="24"/>
                        </w:rPr>
                      </w:pPr>
                      <w:r w:rsidRPr="00F74D2C">
                        <w:rPr>
                          <w:rFonts w:ascii="Arial" w:hAnsi="Arial" w:cs="Arial"/>
                          <w:b/>
                          <w:bCs/>
                          <w:sz w:val="24"/>
                          <w:szCs w:val="24"/>
                          <w:lang w:eastAsia="es-CO"/>
                        </w:rPr>
                        <w:t>ASIGNACIÓN:</w:t>
                      </w:r>
                      <w:r w:rsidRPr="00F74D2C">
                        <w:rPr>
                          <w:rFonts w:ascii="Arial" w:hAnsi="Arial" w:cs="Arial"/>
                          <w:sz w:val="24"/>
                          <w:szCs w:val="24"/>
                        </w:rPr>
                        <w:t xml:space="preserve"> </w:t>
                      </w:r>
                      <w:r w:rsidRPr="00F74D2C">
                        <w:rPr>
                          <w:rFonts w:ascii="Arial" w:hAnsi="Arial" w:cs="Arial"/>
                        </w:rPr>
                        <w:t>Los riesgos aquí estimados serán asumidos por</w:t>
                      </w:r>
                    </w:p>
                  </w:txbxContent>
                </v:textbox>
                <w10:anchorlock/>
              </v:roundrect>
            </w:pict>
          </mc:Fallback>
        </mc:AlternateContent>
      </w:r>
      <w:r w:rsidR="00062E75">
        <w:rPr>
          <w:b/>
        </w:rPr>
        <w:t xml:space="preserve"> </w:t>
      </w:r>
    </w:p>
    <w:p w14:paraId="1288343C" w14:textId="77777777" w:rsidR="00062E75" w:rsidRDefault="00062E75" w:rsidP="00062E75">
      <w:pPr>
        <w:suppressAutoHyphens/>
        <w:snapToGrid w:val="0"/>
        <w:spacing w:after="0" w:line="240" w:lineRule="auto"/>
        <w:jc w:val="both"/>
        <w:rPr>
          <w:b/>
        </w:rPr>
      </w:pPr>
    </w:p>
    <w:p w14:paraId="0E48AFF3" w14:textId="77777777" w:rsidR="00F74D2C" w:rsidRDefault="00F74D2C" w:rsidP="0072631C">
      <w:pPr>
        <w:pStyle w:val="Ttulo2"/>
        <w:numPr>
          <w:ilvl w:val="1"/>
          <w:numId w:val="25"/>
        </w:numPr>
      </w:pPr>
      <w:bookmarkStart w:id="34" w:name="_Toc137626140"/>
      <w:r w:rsidRPr="00062E75">
        <w:t>PROBABILIDAD Y CALIFICACIÓN DEL RIESGO</w:t>
      </w:r>
      <w:bookmarkEnd w:id="34"/>
    </w:p>
    <w:p w14:paraId="1592C210" w14:textId="77777777" w:rsidR="00933D9B" w:rsidRPr="00933D9B" w:rsidRDefault="00933D9B" w:rsidP="00933D9B"/>
    <w:tbl>
      <w:tblPr>
        <w:tblW w:w="10228" w:type="dxa"/>
        <w:jc w:val="center"/>
        <w:tblLayout w:type="fixed"/>
        <w:tblCellMar>
          <w:left w:w="70" w:type="dxa"/>
          <w:right w:w="70" w:type="dxa"/>
        </w:tblCellMar>
        <w:tblLook w:val="04A0" w:firstRow="1" w:lastRow="0" w:firstColumn="1" w:lastColumn="0" w:noHBand="0" w:noVBand="1"/>
      </w:tblPr>
      <w:tblGrid>
        <w:gridCol w:w="300"/>
        <w:gridCol w:w="400"/>
        <w:gridCol w:w="308"/>
        <w:gridCol w:w="284"/>
        <w:gridCol w:w="425"/>
        <w:gridCol w:w="850"/>
        <w:gridCol w:w="566"/>
        <w:gridCol w:w="286"/>
        <w:gridCol w:w="220"/>
        <w:gridCol w:w="325"/>
        <w:gridCol w:w="455"/>
        <w:gridCol w:w="614"/>
        <w:gridCol w:w="632"/>
        <w:gridCol w:w="443"/>
        <w:gridCol w:w="537"/>
        <w:gridCol w:w="691"/>
        <w:gridCol w:w="1093"/>
        <w:gridCol w:w="899"/>
        <w:gridCol w:w="900"/>
      </w:tblGrid>
      <w:tr w:rsidR="00F74D2C" w14:paraId="2DA4B654" w14:textId="77777777" w:rsidTr="002B549E">
        <w:trPr>
          <w:cantSplit/>
          <w:trHeight w:val="292"/>
          <w:tblHeader/>
          <w:jc w:val="center"/>
        </w:trPr>
        <w:tc>
          <w:tcPr>
            <w:tcW w:w="30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extDirection w:val="btLr"/>
            <w:vAlign w:val="center"/>
          </w:tcPr>
          <w:p w14:paraId="3A2BAFE9"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No.</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9085E27"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Clase</w:t>
            </w:r>
          </w:p>
        </w:tc>
        <w:tc>
          <w:tcPr>
            <w:tcW w:w="3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110D636"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Fuente</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DF69980"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Etapa</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86BB312"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Tipo</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extDirection w:val="btLr"/>
            <w:vAlign w:val="center"/>
          </w:tcPr>
          <w:p w14:paraId="26C17EC6" w14:textId="75DED15D" w:rsidR="00F74D2C" w:rsidRDefault="002B549E"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Descripción (</w:t>
            </w:r>
            <w:r w:rsidR="00F74D2C">
              <w:rPr>
                <w:rFonts w:ascii="Arial" w:eastAsia="Times New Roman" w:hAnsi="Arial"/>
                <w:b/>
                <w:sz w:val="16"/>
                <w:lang w:val="es-ES" w:eastAsia="es-ES"/>
              </w:rPr>
              <w:t>Qué puede pasar y Cómo puede ocurrir)</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8294579"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Consecuencia</w:t>
            </w:r>
          </w:p>
        </w:tc>
        <w:tc>
          <w:tcPr>
            <w:tcW w:w="28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25B211B"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Probabilidad</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D11BCBC"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Impacto</w:t>
            </w:r>
          </w:p>
        </w:tc>
        <w:tc>
          <w:tcPr>
            <w:tcW w:w="3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C824D6A"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Calificación Total</w:t>
            </w:r>
          </w:p>
        </w:tc>
        <w:tc>
          <w:tcPr>
            <w:tcW w:w="4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DE0C288"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Prioridad</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293D23E"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A quien se le asigna</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BF571A8"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Tratamiento/Controles a ser implementados</w:t>
            </w:r>
          </w:p>
        </w:tc>
        <w:tc>
          <w:tcPr>
            <w:tcW w:w="4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721631C4" w14:textId="0E067A49" w:rsidR="00F74D2C" w:rsidRDefault="002B549E"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¿Afecta el equilibrio económico del contrato?</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8801015"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Persona responsable del tratamiento</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3F5D46A"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Fecha estimada en que se inicia el tratamiento</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8E2B7BB"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Fecha estimada en que se completa el tratamiento</w:t>
            </w:r>
          </w:p>
        </w:tc>
        <w:tc>
          <w:tcPr>
            <w:tcW w:w="1799"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F56E0"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Monitoreo y revisión</w:t>
            </w:r>
          </w:p>
        </w:tc>
      </w:tr>
      <w:tr w:rsidR="00F74D2C" w14:paraId="53F98F44" w14:textId="77777777" w:rsidTr="002B549E">
        <w:trPr>
          <w:cantSplit/>
          <w:trHeight w:val="292"/>
          <w:tblHeader/>
          <w:jc w:val="center"/>
        </w:trPr>
        <w:tc>
          <w:tcPr>
            <w:tcW w:w="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2F37E06" w14:textId="77777777" w:rsidR="00F74D2C" w:rsidRDefault="00F74D2C" w:rsidP="002B549E">
            <w:pPr>
              <w:spacing w:after="0" w:line="240" w:lineRule="auto"/>
              <w:rPr>
                <w:rFonts w:ascii="Arial" w:eastAsia="Times New Roman" w:hAnsi="Arial"/>
                <w:b/>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666EC" w14:textId="77777777" w:rsidR="00F74D2C" w:rsidRDefault="00F74D2C" w:rsidP="002B549E">
            <w:pPr>
              <w:spacing w:after="0" w:line="240" w:lineRule="auto"/>
              <w:rPr>
                <w:rFonts w:ascii="Arial" w:eastAsia="Times New Roman" w:hAnsi="Arial"/>
                <w:b/>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75529" w14:textId="77777777" w:rsidR="00F74D2C" w:rsidRDefault="00F74D2C" w:rsidP="002B549E">
            <w:pPr>
              <w:spacing w:after="0" w:line="240" w:lineRule="auto"/>
              <w:rPr>
                <w:rFonts w:ascii="Arial" w:eastAsia="Times New Roman" w:hAnsi="Arial"/>
                <w:b/>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ACF41" w14:textId="77777777" w:rsidR="00F74D2C" w:rsidRDefault="00F74D2C" w:rsidP="002B549E">
            <w:pPr>
              <w:spacing w:after="0" w:line="240" w:lineRule="auto"/>
              <w:rPr>
                <w:rFonts w:ascii="Arial" w:eastAsia="Times New Roman" w:hAnsi="Arial"/>
                <w:b/>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D9D6D" w14:textId="77777777" w:rsidR="00F74D2C" w:rsidRDefault="00F74D2C" w:rsidP="002B549E">
            <w:pPr>
              <w:spacing w:after="0" w:line="240" w:lineRule="auto"/>
              <w:rPr>
                <w:rFonts w:ascii="Arial" w:eastAsia="Times New Roman" w:hAnsi="Arial"/>
                <w:b/>
                <w:sz w:val="16"/>
                <w:lang w:val="es-ES" w:eastAsia="es-ES"/>
              </w:rPr>
            </w:pPr>
          </w:p>
        </w:tc>
        <w:tc>
          <w:tcPr>
            <w:tcW w:w="8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96D038A" w14:textId="77777777" w:rsidR="00F74D2C" w:rsidRDefault="00F74D2C" w:rsidP="002B549E">
            <w:pPr>
              <w:spacing w:after="0" w:line="240" w:lineRule="auto"/>
              <w:rPr>
                <w:rFonts w:ascii="Arial" w:eastAsia="Times New Roman" w:hAnsi="Arial"/>
                <w:b/>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D8DAA" w14:textId="77777777" w:rsidR="00F74D2C" w:rsidRDefault="00F74D2C" w:rsidP="002B549E">
            <w:pPr>
              <w:spacing w:after="0" w:line="240" w:lineRule="auto"/>
              <w:rPr>
                <w:rFonts w:ascii="Arial" w:eastAsia="Times New Roman" w:hAnsi="Arial"/>
                <w:b/>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08601" w14:textId="77777777" w:rsidR="00F74D2C" w:rsidRDefault="00F74D2C" w:rsidP="002B549E">
            <w:pPr>
              <w:spacing w:after="0" w:line="240" w:lineRule="auto"/>
              <w:rPr>
                <w:rFonts w:ascii="Arial" w:eastAsia="Times New Roman" w:hAnsi="Arial"/>
                <w:b/>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1A6A2" w14:textId="77777777" w:rsidR="00F74D2C" w:rsidRDefault="00F74D2C" w:rsidP="002B549E">
            <w:pPr>
              <w:spacing w:after="0" w:line="240" w:lineRule="auto"/>
              <w:rPr>
                <w:rFonts w:ascii="Arial" w:eastAsia="Times New Roman" w:hAnsi="Arial"/>
                <w:b/>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A27F9F" w14:textId="77777777" w:rsidR="00F74D2C" w:rsidRDefault="00F74D2C" w:rsidP="002B549E">
            <w:pPr>
              <w:spacing w:after="0" w:line="240" w:lineRule="auto"/>
              <w:rPr>
                <w:rFonts w:ascii="Arial" w:eastAsia="Times New Roman" w:hAnsi="Arial"/>
                <w:b/>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6F0D1" w14:textId="77777777" w:rsidR="00F74D2C" w:rsidRDefault="00F74D2C" w:rsidP="002B549E">
            <w:pPr>
              <w:spacing w:after="0" w:line="240" w:lineRule="auto"/>
              <w:rPr>
                <w:rFonts w:ascii="Arial" w:eastAsia="Times New Roman" w:hAnsi="Arial"/>
                <w:b/>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17E15" w14:textId="77777777" w:rsidR="00F74D2C" w:rsidRDefault="00F74D2C" w:rsidP="002B549E">
            <w:pPr>
              <w:spacing w:after="0" w:line="240" w:lineRule="auto"/>
              <w:rPr>
                <w:rFonts w:ascii="Arial" w:eastAsia="Times New Roman" w:hAnsi="Arial"/>
                <w:b/>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EC4A4" w14:textId="77777777" w:rsidR="00F74D2C" w:rsidRDefault="00F74D2C" w:rsidP="002B549E">
            <w:pPr>
              <w:spacing w:after="0" w:line="240" w:lineRule="auto"/>
              <w:rPr>
                <w:rFonts w:ascii="Arial" w:eastAsia="Times New Roman" w:hAnsi="Arial"/>
                <w:b/>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ABFB1" w14:textId="77777777" w:rsidR="00F74D2C" w:rsidRDefault="00F74D2C" w:rsidP="002B549E">
            <w:pPr>
              <w:spacing w:after="0" w:line="240" w:lineRule="auto"/>
              <w:rPr>
                <w:rFonts w:ascii="Arial" w:eastAsia="Times New Roman" w:hAnsi="Arial"/>
                <w:b/>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8A34B" w14:textId="77777777" w:rsidR="00F74D2C" w:rsidRDefault="00F74D2C" w:rsidP="002B549E">
            <w:pPr>
              <w:spacing w:after="0" w:line="240" w:lineRule="auto"/>
              <w:rPr>
                <w:rFonts w:ascii="Arial" w:eastAsia="Times New Roman" w:hAnsi="Arial"/>
                <w:b/>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D64B6" w14:textId="77777777" w:rsidR="00F74D2C" w:rsidRDefault="00F74D2C" w:rsidP="002B549E">
            <w:pPr>
              <w:spacing w:after="0" w:line="240" w:lineRule="auto"/>
              <w:rPr>
                <w:rFonts w:ascii="Arial" w:eastAsia="Times New Roman" w:hAnsi="Arial"/>
                <w:b/>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D8C9C" w14:textId="77777777" w:rsidR="00F74D2C" w:rsidRDefault="00F74D2C" w:rsidP="002B549E">
            <w:pPr>
              <w:spacing w:after="0" w:line="240" w:lineRule="auto"/>
              <w:rPr>
                <w:rFonts w:ascii="Arial" w:eastAsia="Times New Roman" w:hAnsi="Arial"/>
                <w:b/>
                <w:sz w:val="16"/>
                <w:lang w:val="es-ES" w:eastAsia="es-ES"/>
              </w:rPr>
            </w:pPr>
          </w:p>
        </w:tc>
        <w:tc>
          <w:tcPr>
            <w:tcW w:w="1799"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80521" w14:textId="77777777" w:rsidR="00F74D2C" w:rsidRDefault="00F74D2C" w:rsidP="002B549E">
            <w:pPr>
              <w:spacing w:after="0" w:line="240" w:lineRule="auto"/>
              <w:rPr>
                <w:rFonts w:ascii="Arial" w:eastAsia="Times New Roman" w:hAnsi="Arial"/>
                <w:b/>
                <w:sz w:val="16"/>
                <w:lang w:val="es-ES" w:eastAsia="es-ES"/>
              </w:rPr>
            </w:pPr>
          </w:p>
        </w:tc>
      </w:tr>
      <w:tr w:rsidR="00F74D2C" w14:paraId="236F5E6D" w14:textId="77777777" w:rsidTr="002B549E">
        <w:trPr>
          <w:cantSplit/>
          <w:trHeight w:val="292"/>
          <w:tblHeader/>
          <w:jc w:val="center"/>
        </w:trPr>
        <w:tc>
          <w:tcPr>
            <w:tcW w:w="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7F9FA19" w14:textId="77777777" w:rsidR="00F74D2C" w:rsidRDefault="00F74D2C" w:rsidP="002B549E">
            <w:pPr>
              <w:spacing w:after="0" w:line="240" w:lineRule="auto"/>
              <w:rPr>
                <w:rFonts w:ascii="Arial" w:eastAsia="Times New Roman" w:hAnsi="Arial"/>
                <w:b/>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C551E" w14:textId="77777777" w:rsidR="00F74D2C" w:rsidRDefault="00F74D2C" w:rsidP="002B549E">
            <w:pPr>
              <w:spacing w:after="0" w:line="240" w:lineRule="auto"/>
              <w:rPr>
                <w:rFonts w:ascii="Arial" w:eastAsia="Times New Roman" w:hAnsi="Arial"/>
                <w:b/>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A370A" w14:textId="77777777" w:rsidR="00F74D2C" w:rsidRDefault="00F74D2C" w:rsidP="002B549E">
            <w:pPr>
              <w:spacing w:after="0" w:line="240" w:lineRule="auto"/>
              <w:rPr>
                <w:rFonts w:ascii="Arial" w:eastAsia="Times New Roman" w:hAnsi="Arial"/>
                <w:b/>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FE5DFD" w14:textId="77777777" w:rsidR="00F74D2C" w:rsidRDefault="00F74D2C" w:rsidP="002B549E">
            <w:pPr>
              <w:spacing w:after="0" w:line="240" w:lineRule="auto"/>
              <w:rPr>
                <w:rFonts w:ascii="Arial" w:eastAsia="Times New Roman" w:hAnsi="Arial"/>
                <w:b/>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88735" w14:textId="77777777" w:rsidR="00F74D2C" w:rsidRDefault="00F74D2C" w:rsidP="002B549E">
            <w:pPr>
              <w:spacing w:after="0" w:line="240" w:lineRule="auto"/>
              <w:rPr>
                <w:rFonts w:ascii="Arial" w:eastAsia="Times New Roman" w:hAnsi="Arial"/>
                <w:b/>
                <w:sz w:val="16"/>
                <w:lang w:val="es-ES" w:eastAsia="es-ES"/>
              </w:rPr>
            </w:pPr>
          </w:p>
        </w:tc>
        <w:tc>
          <w:tcPr>
            <w:tcW w:w="8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317BCFF" w14:textId="77777777" w:rsidR="00F74D2C" w:rsidRDefault="00F74D2C" w:rsidP="002B549E">
            <w:pPr>
              <w:spacing w:after="0" w:line="240" w:lineRule="auto"/>
              <w:rPr>
                <w:rFonts w:ascii="Arial" w:eastAsia="Times New Roman" w:hAnsi="Arial"/>
                <w:b/>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A33B8" w14:textId="77777777" w:rsidR="00F74D2C" w:rsidRDefault="00F74D2C" w:rsidP="002B549E">
            <w:pPr>
              <w:spacing w:after="0" w:line="240" w:lineRule="auto"/>
              <w:rPr>
                <w:rFonts w:ascii="Arial" w:eastAsia="Times New Roman" w:hAnsi="Arial"/>
                <w:b/>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ECC58" w14:textId="77777777" w:rsidR="00F74D2C" w:rsidRDefault="00F74D2C" w:rsidP="002B549E">
            <w:pPr>
              <w:spacing w:after="0" w:line="240" w:lineRule="auto"/>
              <w:rPr>
                <w:rFonts w:ascii="Arial" w:eastAsia="Times New Roman" w:hAnsi="Arial"/>
                <w:b/>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23625" w14:textId="77777777" w:rsidR="00F74D2C" w:rsidRDefault="00F74D2C" w:rsidP="002B549E">
            <w:pPr>
              <w:spacing w:after="0" w:line="240" w:lineRule="auto"/>
              <w:rPr>
                <w:rFonts w:ascii="Arial" w:eastAsia="Times New Roman" w:hAnsi="Arial"/>
                <w:b/>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73EBAE" w14:textId="77777777" w:rsidR="00F74D2C" w:rsidRDefault="00F74D2C" w:rsidP="002B549E">
            <w:pPr>
              <w:spacing w:after="0" w:line="240" w:lineRule="auto"/>
              <w:rPr>
                <w:rFonts w:ascii="Arial" w:eastAsia="Times New Roman" w:hAnsi="Arial"/>
                <w:b/>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53B90" w14:textId="77777777" w:rsidR="00F74D2C" w:rsidRDefault="00F74D2C" w:rsidP="002B549E">
            <w:pPr>
              <w:spacing w:after="0" w:line="240" w:lineRule="auto"/>
              <w:rPr>
                <w:rFonts w:ascii="Arial" w:eastAsia="Times New Roman" w:hAnsi="Arial"/>
                <w:b/>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AFCD9" w14:textId="77777777" w:rsidR="00F74D2C" w:rsidRDefault="00F74D2C" w:rsidP="002B549E">
            <w:pPr>
              <w:spacing w:after="0" w:line="240" w:lineRule="auto"/>
              <w:rPr>
                <w:rFonts w:ascii="Arial" w:eastAsia="Times New Roman" w:hAnsi="Arial"/>
                <w:b/>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72DC22" w14:textId="77777777" w:rsidR="00F74D2C" w:rsidRDefault="00F74D2C" w:rsidP="002B549E">
            <w:pPr>
              <w:spacing w:after="0" w:line="240" w:lineRule="auto"/>
              <w:rPr>
                <w:rFonts w:ascii="Arial" w:eastAsia="Times New Roman" w:hAnsi="Arial"/>
                <w:b/>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3F340" w14:textId="77777777" w:rsidR="00F74D2C" w:rsidRDefault="00F74D2C" w:rsidP="002B549E">
            <w:pPr>
              <w:spacing w:after="0" w:line="240" w:lineRule="auto"/>
              <w:rPr>
                <w:rFonts w:ascii="Arial" w:eastAsia="Times New Roman" w:hAnsi="Arial"/>
                <w:b/>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78B22" w14:textId="77777777" w:rsidR="00F74D2C" w:rsidRDefault="00F74D2C" w:rsidP="002B549E">
            <w:pPr>
              <w:spacing w:after="0" w:line="240" w:lineRule="auto"/>
              <w:rPr>
                <w:rFonts w:ascii="Arial" w:eastAsia="Times New Roman" w:hAnsi="Arial"/>
                <w:b/>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B169A0" w14:textId="77777777" w:rsidR="00F74D2C" w:rsidRDefault="00F74D2C" w:rsidP="002B549E">
            <w:pPr>
              <w:spacing w:after="0" w:line="240" w:lineRule="auto"/>
              <w:rPr>
                <w:rFonts w:ascii="Arial" w:eastAsia="Times New Roman" w:hAnsi="Arial"/>
                <w:b/>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DEEFF" w14:textId="77777777" w:rsidR="00F74D2C" w:rsidRDefault="00F74D2C" w:rsidP="002B549E">
            <w:pPr>
              <w:spacing w:after="0" w:line="240" w:lineRule="auto"/>
              <w:rPr>
                <w:rFonts w:ascii="Arial" w:eastAsia="Times New Roman" w:hAnsi="Arial"/>
                <w:b/>
                <w:sz w:val="16"/>
                <w:lang w:val="es-ES" w:eastAsia="es-ES"/>
              </w:rPr>
            </w:pPr>
          </w:p>
        </w:tc>
        <w:tc>
          <w:tcPr>
            <w:tcW w:w="1799"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69E9B" w14:textId="77777777" w:rsidR="00F74D2C" w:rsidRDefault="00F74D2C" w:rsidP="002B549E">
            <w:pPr>
              <w:spacing w:after="0" w:line="240" w:lineRule="auto"/>
              <w:rPr>
                <w:rFonts w:ascii="Arial" w:eastAsia="Times New Roman" w:hAnsi="Arial"/>
                <w:b/>
                <w:sz w:val="16"/>
                <w:lang w:val="es-ES" w:eastAsia="es-ES"/>
              </w:rPr>
            </w:pPr>
          </w:p>
        </w:tc>
      </w:tr>
      <w:tr w:rsidR="00F74D2C" w14:paraId="10FA21BB" w14:textId="77777777" w:rsidTr="002B549E">
        <w:trPr>
          <w:cantSplit/>
          <w:trHeight w:val="292"/>
          <w:tblHeader/>
          <w:jc w:val="center"/>
        </w:trPr>
        <w:tc>
          <w:tcPr>
            <w:tcW w:w="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2864555" w14:textId="77777777" w:rsidR="00F74D2C" w:rsidRDefault="00F74D2C" w:rsidP="002B549E">
            <w:pPr>
              <w:spacing w:after="0" w:line="240" w:lineRule="auto"/>
              <w:rPr>
                <w:rFonts w:ascii="Arial" w:eastAsia="Times New Roman" w:hAnsi="Arial"/>
                <w:b/>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E7729" w14:textId="77777777" w:rsidR="00F74D2C" w:rsidRDefault="00F74D2C" w:rsidP="002B549E">
            <w:pPr>
              <w:spacing w:after="0" w:line="240" w:lineRule="auto"/>
              <w:rPr>
                <w:rFonts w:ascii="Arial" w:eastAsia="Times New Roman" w:hAnsi="Arial"/>
                <w:b/>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E6352" w14:textId="77777777" w:rsidR="00F74D2C" w:rsidRDefault="00F74D2C" w:rsidP="002B549E">
            <w:pPr>
              <w:spacing w:after="0" w:line="240" w:lineRule="auto"/>
              <w:rPr>
                <w:rFonts w:ascii="Arial" w:eastAsia="Times New Roman" w:hAnsi="Arial"/>
                <w:b/>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52245" w14:textId="77777777" w:rsidR="00F74D2C" w:rsidRDefault="00F74D2C" w:rsidP="002B549E">
            <w:pPr>
              <w:spacing w:after="0" w:line="240" w:lineRule="auto"/>
              <w:rPr>
                <w:rFonts w:ascii="Arial" w:eastAsia="Times New Roman" w:hAnsi="Arial"/>
                <w:b/>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096F9" w14:textId="77777777" w:rsidR="00F74D2C" w:rsidRDefault="00F74D2C" w:rsidP="002B549E">
            <w:pPr>
              <w:spacing w:after="0" w:line="240" w:lineRule="auto"/>
              <w:rPr>
                <w:rFonts w:ascii="Arial" w:eastAsia="Times New Roman" w:hAnsi="Arial"/>
                <w:b/>
                <w:sz w:val="16"/>
                <w:lang w:val="es-ES" w:eastAsia="es-ES"/>
              </w:rPr>
            </w:pPr>
          </w:p>
        </w:tc>
        <w:tc>
          <w:tcPr>
            <w:tcW w:w="8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B6C8322" w14:textId="77777777" w:rsidR="00F74D2C" w:rsidRDefault="00F74D2C" w:rsidP="002B549E">
            <w:pPr>
              <w:spacing w:after="0" w:line="240" w:lineRule="auto"/>
              <w:rPr>
                <w:rFonts w:ascii="Arial" w:eastAsia="Times New Roman" w:hAnsi="Arial"/>
                <w:b/>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F7D6D" w14:textId="77777777" w:rsidR="00F74D2C" w:rsidRDefault="00F74D2C" w:rsidP="002B549E">
            <w:pPr>
              <w:spacing w:after="0" w:line="240" w:lineRule="auto"/>
              <w:rPr>
                <w:rFonts w:ascii="Arial" w:eastAsia="Times New Roman" w:hAnsi="Arial"/>
                <w:b/>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BA2C8" w14:textId="77777777" w:rsidR="00F74D2C" w:rsidRDefault="00F74D2C" w:rsidP="002B549E">
            <w:pPr>
              <w:spacing w:after="0" w:line="240" w:lineRule="auto"/>
              <w:rPr>
                <w:rFonts w:ascii="Arial" w:eastAsia="Times New Roman" w:hAnsi="Arial"/>
                <w:b/>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08083" w14:textId="77777777" w:rsidR="00F74D2C" w:rsidRDefault="00F74D2C" w:rsidP="002B549E">
            <w:pPr>
              <w:spacing w:after="0" w:line="240" w:lineRule="auto"/>
              <w:rPr>
                <w:rFonts w:ascii="Arial" w:eastAsia="Times New Roman" w:hAnsi="Arial"/>
                <w:b/>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39F01B9" w14:textId="77777777" w:rsidR="00F74D2C" w:rsidRDefault="00F74D2C" w:rsidP="002B549E">
            <w:pPr>
              <w:spacing w:after="0" w:line="240" w:lineRule="auto"/>
              <w:rPr>
                <w:rFonts w:ascii="Arial" w:eastAsia="Times New Roman" w:hAnsi="Arial"/>
                <w:b/>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11F1C6" w14:textId="77777777" w:rsidR="00F74D2C" w:rsidRDefault="00F74D2C" w:rsidP="002B549E">
            <w:pPr>
              <w:spacing w:after="0" w:line="240" w:lineRule="auto"/>
              <w:rPr>
                <w:rFonts w:ascii="Arial" w:eastAsia="Times New Roman" w:hAnsi="Arial"/>
                <w:b/>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4EB0E" w14:textId="77777777" w:rsidR="00F74D2C" w:rsidRDefault="00F74D2C" w:rsidP="002B549E">
            <w:pPr>
              <w:spacing w:after="0" w:line="240" w:lineRule="auto"/>
              <w:rPr>
                <w:rFonts w:ascii="Arial" w:eastAsia="Times New Roman" w:hAnsi="Arial"/>
                <w:b/>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A65C8" w14:textId="77777777" w:rsidR="00F74D2C" w:rsidRDefault="00F74D2C" w:rsidP="002B549E">
            <w:pPr>
              <w:spacing w:after="0" w:line="240" w:lineRule="auto"/>
              <w:rPr>
                <w:rFonts w:ascii="Arial" w:eastAsia="Times New Roman" w:hAnsi="Arial"/>
                <w:b/>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F807F" w14:textId="77777777" w:rsidR="00F74D2C" w:rsidRDefault="00F74D2C" w:rsidP="002B549E">
            <w:pPr>
              <w:spacing w:after="0" w:line="240" w:lineRule="auto"/>
              <w:rPr>
                <w:rFonts w:ascii="Arial" w:eastAsia="Times New Roman" w:hAnsi="Arial"/>
                <w:b/>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8175FC" w14:textId="77777777" w:rsidR="00F74D2C" w:rsidRDefault="00F74D2C" w:rsidP="002B549E">
            <w:pPr>
              <w:spacing w:after="0" w:line="240" w:lineRule="auto"/>
              <w:rPr>
                <w:rFonts w:ascii="Arial" w:eastAsia="Times New Roman" w:hAnsi="Arial"/>
                <w:b/>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8031D" w14:textId="77777777" w:rsidR="00F74D2C" w:rsidRDefault="00F74D2C" w:rsidP="002B549E">
            <w:pPr>
              <w:spacing w:after="0" w:line="240" w:lineRule="auto"/>
              <w:rPr>
                <w:rFonts w:ascii="Arial" w:eastAsia="Times New Roman" w:hAnsi="Arial"/>
                <w:b/>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C3CB6" w14:textId="77777777" w:rsidR="00F74D2C" w:rsidRDefault="00F74D2C" w:rsidP="002B549E">
            <w:pPr>
              <w:spacing w:after="0" w:line="240" w:lineRule="auto"/>
              <w:rPr>
                <w:rFonts w:ascii="Arial" w:eastAsia="Times New Roman" w:hAnsi="Arial"/>
                <w:b/>
                <w:sz w:val="16"/>
                <w:lang w:val="es-ES" w:eastAsia="es-ES"/>
              </w:rPr>
            </w:pPr>
          </w:p>
        </w:tc>
        <w:tc>
          <w:tcPr>
            <w:tcW w:w="1799"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1EF67" w14:textId="77777777" w:rsidR="00F74D2C" w:rsidRDefault="00F74D2C" w:rsidP="002B549E">
            <w:pPr>
              <w:spacing w:after="0" w:line="240" w:lineRule="auto"/>
              <w:rPr>
                <w:rFonts w:ascii="Arial" w:eastAsia="Times New Roman" w:hAnsi="Arial"/>
                <w:b/>
                <w:sz w:val="16"/>
                <w:lang w:val="es-ES" w:eastAsia="es-ES"/>
              </w:rPr>
            </w:pPr>
          </w:p>
        </w:tc>
      </w:tr>
      <w:tr w:rsidR="00F74D2C" w14:paraId="073A59F6" w14:textId="77777777" w:rsidTr="002B549E">
        <w:trPr>
          <w:cantSplit/>
          <w:trHeight w:val="184"/>
          <w:tblHeader/>
          <w:jc w:val="center"/>
        </w:trPr>
        <w:tc>
          <w:tcPr>
            <w:tcW w:w="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6ECB835" w14:textId="77777777" w:rsidR="00F74D2C" w:rsidRDefault="00F74D2C" w:rsidP="002B549E">
            <w:pPr>
              <w:spacing w:after="0" w:line="240" w:lineRule="auto"/>
              <w:rPr>
                <w:rFonts w:ascii="Arial" w:eastAsia="Times New Roman" w:hAnsi="Arial"/>
                <w:b/>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3A8B7" w14:textId="77777777" w:rsidR="00F74D2C" w:rsidRDefault="00F74D2C" w:rsidP="002B549E">
            <w:pPr>
              <w:spacing w:after="0" w:line="240" w:lineRule="auto"/>
              <w:rPr>
                <w:rFonts w:ascii="Arial" w:eastAsia="Times New Roman" w:hAnsi="Arial"/>
                <w:b/>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C37B0" w14:textId="77777777" w:rsidR="00F74D2C" w:rsidRDefault="00F74D2C" w:rsidP="002B549E">
            <w:pPr>
              <w:spacing w:after="0" w:line="240" w:lineRule="auto"/>
              <w:rPr>
                <w:rFonts w:ascii="Arial" w:eastAsia="Times New Roman" w:hAnsi="Arial"/>
                <w:b/>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15884" w14:textId="77777777" w:rsidR="00F74D2C" w:rsidRDefault="00F74D2C" w:rsidP="002B549E">
            <w:pPr>
              <w:spacing w:after="0" w:line="240" w:lineRule="auto"/>
              <w:rPr>
                <w:rFonts w:ascii="Arial" w:eastAsia="Times New Roman" w:hAnsi="Arial"/>
                <w:b/>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DAA46" w14:textId="77777777" w:rsidR="00F74D2C" w:rsidRDefault="00F74D2C" w:rsidP="002B549E">
            <w:pPr>
              <w:spacing w:after="0" w:line="240" w:lineRule="auto"/>
              <w:rPr>
                <w:rFonts w:ascii="Arial" w:eastAsia="Times New Roman" w:hAnsi="Arial"/>
                <w:b/>
                <w:sz w:val="16"/>
                <w:lang w:val="es-ES" w:eastAsia="es-ES"/>
              </w:rPr>
            </w:pPr>
          </w:p>
        </w:tc>
        <w:tc>
          <w:tcPr>
            <w:tcW w:w="8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A6A35F7" w14:textId="77777777" w:rsidR="00F74D2C" w:rsidRDefault="00F74D2C" w:rsidP="002B549E">
            <w:pPr>
              <w:spacing w:after="0" w:line="240" w:lineRule="auto"/>
              <w:rPr>
                <w:rFonts w:ascii="Arial" w:eastAsia="Times New Roman" w:hAnsi="Arial"/>
                <w:b/>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52C36" w14:textId="77777777" w:rsidR="00F74D2C" w:rsidRDefault="00F74D2C" w:rsidP="002B549E">
            <w:pPr>
              <w:spacing w:after="0" w:line="240" w:lineRule="auto"/>
              <w:rPr>
                <w:rFonts w:ascii="Arial" w:eastAsia="Times New Roman" w:hAnsi="Arial"/>
                <w:b/>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DC12C" w14:textId="77777777" w:rsidR="00F74D2C" w:rsidRDefault="00F74D2C" w:rsidP="002B549E">
            <w:pPr>
              <w:spacing w:after="0" w:line="240" w:lineRule="auto"/>
              <w:rPr>
                <w:rFonts w:ascii="Arial" w:eastAsia="Times New Roman" w:hAnsi="Arial"/>
                <w:b/>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89F9B" w14:textId="77777777" w:rsidR="00F74D2C" w:rsidRDefault="00F74D2C" w:rsidP="002B549E">
            <w:pPr>
              <w:spacing w:after="0" w:line="240" w:lineRule="auto"/>
              <w:rPr>
                <w:rFonts w:ascii="Arial" w:eastAsia="Times New Roman" w:hAnsi="Arial"/>
                <w:b/>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EDFE95B" w14:textId="77777777" w:rsidR="00F74D2C" w:rsidRDefault="00F74D2C" w:rsidP="002B549E">
            <w:pPr>
              <w:spacing w:after="0" w:line="240" w:lineRule="auto"/>
              <w:rPr>
                <w:rFonts w:ascii="Arial" w:eastAsia="Times New Roman" w:hAnsi="Arial"/>
                <w:b/>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81F0D" w14:textId="77777777" w:rsidR="00F74D2C" w:rsidRDefault="00F74D2C" w:rsidP="002B549E">
            <w:pPr>
              <w:spacing w:after="0" w:line="240" w:lineRule="auto"/>
              <w:rPr>
                <w:rFonts w:ascii="Arial" w:eastAsia="Times New Roman" w:hAnsi="Arial"/>
                <w:b/>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C0B25" w14:textId="77777777" w:rsidR="00F74D2C" w:rsidRDefault="00F74D2C" w:rsidP="002B549E">
            <w:pPr>
              <w:spacing w:after="0" w:line="240" w:lineRule="auto"/>
              <w:rPr>
                <w:rFonts w:ascii="Arial" w:eastAsia="Times New Roman" w:hAnsi="Arial"/>
                <w:b/>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4409D" w14:textId="77777777" w:rsidR="00F74D2C" w:rsidRDefault="00F74D2C" w:rsidP="002B549E">
            <w:pPr>
              <w:spacing w:after="0" w:line="240" w:lineRule="auto"/>
              <w:rPr>
                <w:rFonts w:ascii="Arial" w:eastAsia="Times New Roman" w:hAnsi="Arial"/>
                <w:b/>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FAD62" w14:textId="77777777" w:rsidR="00F74D2C" w:rsidRDefault="00F74D2C" w:rsidP="002B549E">
            <w:pPr>
              <w:spacing w:after="0" w:line="240" w:lineRule="auto"/>
              <w:rPr>
                <w:rFonts w:ascii="Arial" w:eastAsia="Times New Roman" w:hAnsi="Arial"/>
                <w:b/>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B8D73" w14:textId="77777777" w:rsidR="00F74D2C" w:rsidRDefault="00F74D2C" w:rsidP="002B549E">
            <w:pPr>
              <w:spacing w:after="0" w:line="240" w:lineRule="auto"/>
              <w:rPr>
                <w:rFonts w:ascii="Arial" w:eastAsia="Times New Roman" w:hAnsi="Arial"/>
                <w:b/>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E5091" w14:textId="77777777" w:rsidR="00F74D2C" w:rsidRDefault="00F74D2C" w:rsidP="002B549E">
            <w:pPr>
              <w:spacing w:after="0" w:line="240" w:lineRule="auto"/>
              <w:rPr>
                <w:rFonts w:ascii="Arial" w:eastAsia="Times New Roman" w:hAnsi="Arial"/>
                <w:b/>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591B6" w14:textId="77777777" w:rsidR="00F74D2C" w:rsidRDefault="00F74D2C" w:rsidP="002B549E">
            <w:pPr>
              <w:spacing w:after="0" w:line="240" w:lineRule="auto"/>
              <w:rPr>
                <w:rFonts w:ascii="Arial" w:eastAsia="Times New Roman" w:hAnsi="Arial"/>
                <w:b/>
                <w:sz w:val="16"/>
                <w:lang w:val="es-ES" w:eastAsia="es-ES"/>
              </w:rPr>
            </w:pPr>
          </w:p>
        </w:tc>
        <w:tc>
          <w:tcPr>
            <w:tcW w:w="1799"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3AE15" w14:textId="77777777" w:rsidR="00F74D2C" w:rsidRDefault="00F74D2C" w:rsidP="002B549E">
            <w:pPr>
              <w:spacing w:after="0" w:line="240" w:lineRule="auto"/>
              <w:rPr>
                <w:rFonts w:ascii="Arial" w:eastAsia="Times New Roman" w:hAnsi="Arial"/>
                <w:b/>
                <w:sz w:val="16"/>
                <w:lang w:val="es-ES" w:eastAsia="es-ES"/>
              </w:rPr>
            </w:pPr>
          </w:p>
        </w:tc>
      </w:tr>
      <w:tr w:rsidR="00F74D2C" w14:paraId="552ACC40" w14:textId="77777777" w:rsidTr="002B549E">
        <w:trPr>
          <w:cantSplit/>
          <w:trHeight w:val="292"/>
          <w:tblHeader/>
          <w:jc w:val="center"/>
        </w:trPr>
        <w:tc>
          <w:tcPr>
            <w:tcW w:w="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499EF6F" w14:textId="77777777" w:rsidR="00F74D2C" w:rsidRDefault="00F74D2C" w:rsidP="002B549E">
            <w:pPr>
              <w:spacing w:after="0" w:line="240" w:lineRule="auto"/>
              <w:rPr>
                <w:rFonts w:ascii="Arial" w:eastAsia="Times New Roman" w:hAnsi="Arial"/>
                <w:b/>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35097" w14:textId="77777777" w:rsidR="00F74D2C" w:rsidRDefault="00F74D2C" w:rsidP="002B549E">
            <w:pPr>
              <w:spacing w:after="0" w:line="240" w:lineRule="auto"/>
              <w:rPr>
                <w:rFonts w:ascii="Arial" w:eastAsia="Times New Roman" w:hAnsi="Arial"/>
                <w:b/>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76D79" w14:textId="77777777" w:rsidR="00F74D2C" w:rsidRDefault="00F74D2C" w:rsidP="002B549E">
            <w:pPr>
              <w:spacing w:after="0" w:line="240" w:lineRule="auto"/>
              <w:rPr>
                <w:rFonts w:ascii="Arial" w:eastAsia="Times New Roman" w:hAnsi="Arial"/>
                <w:b/>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F92C6" w14:textId="77777777" w:rsidR="00F74D2C" w:rsidRDefault="00F74D2C" w:rsidP="002B549E">
            <w:pPr>
              <w:spacing w:after="0" w:line="240" w:lineRule="auto"/>
              <w:rPr>
                <w:rFonts w:ascii="Arial" w:eastAsia="Times New Roman" w:hAnsi="Arial"/>
                <w:b/>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E96BC" w14:textId="77777777" w:rsidR="00F74D2C" w:rsidRDefault="00F74D2C" w:rsidP="002B549E">
            <w:pPr>
              <w:spacing w:after="0" w:line="240" w:lineRule="auto"/>
              <w:rPr>
                <w:rFonts w:ascii="Arial" w:eastAsia="Times New Roman" w:hAnsi="Arial"/>
                <w:b/>
                <w:sz w:val="16"/>
                <w:lang w:val="es-ES" w:eastAsia="es-ES"/>
              </w:rPr>
            </w:pPr>
          </w:p>
        </w:tc>
        <w:tc>
          <w:tcPr>
            <w:tcW w:w="8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A499E36" w14:textId="77777777" w:rsidR="00F74D2C" w:rsidRDefault="00F74D2C" w:rsidP="002B549E">
            <w:pPr>
              <w:spacing w:after="0" w:line="240" w:lineRule="auto"/>
              <w:rPr>
                <w:rFonts w:ascii="Arial" w:eastAsia="Times New Roman" w:hAnsi="Arial"/>
                <w:b/>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75763" w14:textId="77777777" w:rsidR="00F74D2C" w:rsidRDefault="00F74D2C" w:rsidP="002B549E">
            <w:pPr>
              <w:spacing w:after="0" w:line="240" w:lineRule="auto"/>
              <w:rPr>
                <w:rFonts w:ascii="Arial" w:eastAsia="Times New Roman" w:hAnsi="Arial"/>
                <w:b/>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0154F" w14:textId="77777777" w:rsidR="00F74D2C" w:rsidRDefault="00F74D2C" w:rsidP="002B549E">
            <w:pPr>
              <w:spacing w:after="0" w:line="240" w:lineRule="auto"/>
              <w:rPr>
                <w:rFonts w:ascii="Arial" w:eastAsia="Times New Roman" w:hAnsi="Arial"/>
                <w:b/>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E2ED9" w14:textId="77777777" w:rsidR="00F74D2C" w:rsidRDefault="00F74D2C" w:rsidP="002B549E">
            <w:pPr>
              <w:spacing w:after="0" w:line="240" w:lineRule="auto"/>
              <w:rPr>
                <w:rFonts w:ascii="Arial" w:eastAsia="Times New Roman" w:hAnsi="Arial"/>
                <w:b/>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B0808AF" w14:textId="77777777" w:rsidR="00F74D2C" w:rsidRDefault="00F74D2C" w:rsidP="002B549E">
            <w:pPr>
              <w:spacing w:after="0" w:line="240" w:lineRule="auto"/>
              <w:rPr>
                <w:rFonts w:ascii="Arial" w:eastAsia="Times New Roman" w:hAnsi="Arial"/>
                <w:b/>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1F0D9" w14:textId="77777777" w:rsidR="00F74D2C" w:rsidRDefault="00F74D2C" w:rsidP="002B549E">
            <w:pPr>
              <w:spacing w:after="0" w:line="240" w:lineRule="auto"/>
              <w:rPr>
                <w:rFonts w:ascii="Arial" w:eastAsia="Times New Roman" w:hAnsi="Arial"/>
                <w:b/>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1956B" w14:textId="77777777" w:rsidR="00F74D2C" w:rsidRDefault="00F74D2C" w:rsidP="002B549E">
            <w:pPr>
              <w:spacing w:after="0" w:line="240" w:lineRule="auto"/>
              <w:rPr>
                <w:rFonts w:ascii="Arial" w:eastAsia="Times New Roman" w:hAnsi="Arial"/>
                <w:b/>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8DE284" w14:textId="77777777" w:rsidR="00F74D2C" w:rsidRDefault="00F74D2C" w:rsidP="002B549E">
            <w:pPr>
              <w:spacing w:after="0" w:line="240" w:lineRule="auto"/>
              <w:rPr>
                <w:rFonts w:ascii="Arial" w:eastAsia="Times New Roman" w:hAnsi="Arial"/>
                <w:b/>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7C814" w14:textId="77777777" w:rsidR="00F74D2C" w:rsidRDefault="00F74D2C" w:rsidP="002B549E">
            <w:pPr>
              <w:spacing w:after="0" w:line="240" w:lineRule="auto"/>
              <w:rPr>
                <w:rFonts w:ascii="Arial" w:eastAsia="Times New Roman" w:hAnsi="Arial"/>
                <w:b/>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AE36" w14:textId="77777777" w:rsidR="00F74D2C" w:rsidRDefault="00F74D2C" w:rsidP="002B549E">
            <w:pPr>
              <w:spacing w:after="0" w:line="240" w:lineRule="auto"/>
              <w:rPr>
                <w:rFonts w:ascii="Arial" w:eastAsia="Times New Roman" w:hAnsi="Arial"/>
                <w:b/>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F2CB3" w14:textId="77777777" w:rsidR="00F74D2C" w:rsidRDefault="00F74D2C" w:rsidP="002B549E">
            <w:pPr>
              <w:spacing w:after="0" w:line="240" w:lineRule="auto"/>
              <w:rPr>
                <w:rFonts w:ascii="Arial" w:eastAsia="Times New Roman" w:hAnsi="Arial"/>
                <w:b/>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2BC32" w14:textId="77777777" w:rsidR="00F74D2C" w:rsidRDefault="00F74D2C" w:rsidP="002B549E">
            <w:pPr>
              <w:spacing w:after="0" w:line="240" w:lineRule="auto"/>
              <w:rPr>
                <w:rFonts w:ascii="Arial" w:eastAsia="Times New Roman" w:hAnsi="Arial"/>
                <w:b/>
                <w:sz w:val="16"/>
                <w:lang w:val="es-ES" w:eastAsia="es-ES"/>
              </w:rPr>
            </w:pPr>
          </w:p>
        </w:tc>
        <w:tc>
          <w:tcPr>
            <w:tcW w:w="899" w:type="dxa"/>
            <w:vMerge w:val="restart"/>
            <w:tcBorders>
              <w:top w:val="nil"/>
              <w:left w:val="single" w:sz="4" w:space="0" w:color="auto"/>
              <w:bottom w:val="single" w:sz="4" w:space="0" w:color="000000"/>
              <w:right w:val="single" w:sz="4" w:space="0" w:color="auto"/>
            </w:tcBorders>
            <w:shd w:val="clear" w:color="auto" w:fill="F2F2F2" w:themeFill="background1" w:themeFillShade="F2"/>
            <w:textDirection w:val="btLr"/>
            <w:vAlign w:val="center"/>
          </w:tcPr>
          <w:p w14:paraId="0C1ABCF5" w14:textId="77777777"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 xml:space="preserve">Cómo se realiza </w:t>
            </w:r>
          </w:p>
        </w:tc>
        <w:tc>
          <w:tcPr>
            <w:tcW w:w="900" w:type="dxa"/>
            <w:vMerge w:val="restart"/>
            <w:tcBorders>
              <w:top w:val="nil"/>
              <w:left w:val="single" w:sz="4" w:space="0" w:color="auto"/>
              <w:bottom w:val="single" w:sz="4" w:space="0" w:color="000000"/>
              <w:right w:val="single" w:sz="4" w:space="0" w:color="auto"/>
            </w:tcBorders>
            <w:shd w:val="clear" w:color="auto" w:fill="F2F2F2" w:themeFill="background1" w:themeFillShade="F2"/>
            <w:textDirection w:val="btLr"/>
            <w:vAlign w:val="center"/>
          </w:tcPr>
          <w:p w14:paraId="78CFC0F7" w14:textId="011DDAE2" w:rsidR="00F74D2C" w:rsidRDefault="00F74D2C" w:rsidP="002B549E">
            <w:pPr>
              <w:spacing w:after="0" w:line="240" w:lineRule="auto"/>
              <w:jc w:val="center"/>
              <w:rPr>
                <w:rFonts w:ascii="Arial" w:eastAsia="Times New Roman" w:hAnsi="Arial"/>
                <w:b/>
                <w:sz w:val="16"/>
                <w:lang w:val="es-ES" w:eastAsia="es-ES"/>
              </w:rPr>
            </w:pPr>
            <w:r>
              <w:rPr>
                <w:rFonts w:ascii="Arial" w:eastAsia="Times New Roman" w:hAnsi="Arial"/>
                <w:b/>
                <w:sz w:val="16"/>
                <w:lang w:val="es-ES" w:eastAsia="es-ES"/>
              </w:rPr>
              <w:t>Periodicidad (</w:t>
            </w:r>
            <w:r w:rsidR="002B549E">
              <w:rPr>
                <w:rFonts w:ascii="Arial" w:eastAsia="Times New Roman" w:hAnsi="Arial"/>
                <w:b/>
                <w:sz w:val="16"/>
                <w:lang w:val="es-ES" w:eastAsia="es-ES"/>
              </w:rPr>
              <w:t>¿Cuándo?</w:t>
            </w:r>
            <w:r>
              <w:rPr>
                <w:rFonts w:ascii="Arial" w:eastAsia="Times New Roman" w:hAnsi="Arial"/>
                <w:b/>
                <w:sz w:val="16"/>
                <w:lang w:val="es-ES" w:eastAsia="es-ES"/>
              </w:rPr>
              <w:t>)</w:t>
            </w:r>
          </w:p>
        </w:tc>
      </w:tr>
      <w:tr w:rsidR="00F74D2C" w14:paraId="1906B076" w14:textId="77777777" w:rsidTr="002B549E">
        <w:trPr>
          <w:cantSplit/>
          <w:trHeight w:val="292"/>
          <w:tblHeader/>
          <w:jc w:val="center"/>
        </w:trPr>
        <w:tc>
          <w:tcPr>
            <w:tcW w:w="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5EA8B4A" w14:textId="77777777" w:rsidR="00F74D2C" w:rsidRDefault="00F74D2C" w:rsidP="002B549E">
            <w:pPr>
              <w:spacing w:after="0" w:line="240" w:lineRule="auto"/>
              <w:rPr>
                <w:rFonts w:ascii="Arial" w:eastAsia="Times New Roman" w:hAnsi="Arial"/>
                <w:b/>
                <w:color w:val="FF0000"/>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E8021" w14:textId="77777777" w:rsidR="00F74D2C" w:rsidRDefault="00F74D2C" w:rsidP="002B549E">
            <w:pPr>
              <w:spacing w:after="0" w:line="240" w:lineRule="auto"/>
              <w:rPr>
                <w:rFonts w:ascii="Arial" w:eastAsia="Times New Roman" w:hAnsi="Arial"/>
                <w:b/>
                <w:color w:val="FF0000"/>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6618E" w14:textId="77777777" w:rsidR="00F74D2C" w:rsidRDefault="00F74D2C" w:rsidP="002B549E">
            <w:pPr>
              <w:spacing w:after="0" w:line="240" w:lineRule="auto"/>
              <w:rPr>
                <w:rFonts w:ascii="Arial" w:eastAsia="Times New Roman" w:hAnsi="Arial"/>
                <w:b/>
                <w:color w:val="FF0000"/>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C97043" w14:textId="77777777" w:rsidR="00F74D2C" w:rsidRDefault="00F74D2C" w:rsidP="002B549E">
            <w:pPr>
              <w:spacing w:after="0" w:line="240" w:lineRule="auto"/>
              <w:rPr>
                <w:rFonts w:ascii="Arial" w:eastAsia="Times New Roman" w:hAnsi="Arial"/>
                <w:b/>
                <w:color w:val="FF0000"/>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46E7D" w14:textId="77777777" w:rsidR="00F74D2C" w:rsidRDefault="00F74D2C" w:rsidP="002B549E">
            <w:pPr>
              <w:spacing w:after="0" w:line="240" w:lineRule="auto"/>
              <w:rPr>
                <w:rFonts w:ascii="Arial" w:eastAsia="Times New Roman" w:hAnsi="Arial"/>
                <w:b/>
                <w:color w:val="FF0000"/>
                <w:sz w:val="16"/>
                <w:lang w:val="es-ES" w:eastAsia="es-ES"/>
              </w:rPr>
            </w:pPr>
          </w:p>
        </w:tc>
        <w:tc>
          <w:tcPr>
            <w:tcW w:w="8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86F9B6F" w14:textId="77777777" w:rsidR="00F74D2C" w:rsidRDefault="00F74D2C" w:rsidP="002B549E">
            <w:pPr>
              <w:spacing w:after="0" w:line="240" w:lineRule="auto"/>
              <w:rPr>
                <w:rFonts w:ascii="Arial" w:eastAsia="Times New Roman" w:hAnsi="Arial"/>
                <w:b/>
                <w:color w:val="FF0000"/>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AACC10" w14:textId="77777777" w:rsidR="00F74D2C" w:rsidRDefault="00F74D2C" w:rsidP="002B549E">
            <w:pPr>
              <w:spacing w:after="0" w:line="240" w:lineRule="auto"/>
              <w:rPr>
                <w:rFonts w:ascii="Arial" w:eastAsia="Times New Roman" w:hAnsi="Arial"/>
                <w:b/>
                <w:color w:val="FF0000"/>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35A61" w14:textId="77777777" w:rsidR="00F74D2C" w:rsidRDefault="00F74D2C" w:rsidP="002B549E">
            <w:pPr>
              <w:spacing w:after="0" w:line="240" w:lineRule="auto"/>
              <w:rPr>
                <w:rFonts w:ascii="Arial" w:eastAsia="Times New Roman" w:hAnsi="Arial"/>
                <w:b/>
                <w:color w:val="FF0000"/>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F098A" w14:textId="77777777" w:rsidR="00F74D2C" w:rsidRDefault="00F74D2C" w:rsidP="002B549E">
            <w:pPr>
              <w:spacing w:after="0" w:line="240" w:lineRule="auto"/>
              <w:rPr>
                <w:rFonts w:ascii="Arial" w:eastAsia="Times New Roman" w:hAnsi="Arial"/>
                <w:b/>
                <w:color w:val="FF0000"/>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76DC5DA" w14:textId="77777777" w:rsidR="00F74D2C" w:rsidRDefault="00F74D2C" w:rsidP="002B549E">
            <w:pPr>
              <w:spacing w:after="0" w:line="240" w:lineRule="auto"/>
              <w:rPr>
                <w:rFonts w:ascii="Arial" w:eastAsia="Times New Roman" w:hAnsi="Arial"/>
                <w:b/>
                <w:color w:val="FF0000"/>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C2A6B" w14:textId="77777777" w:rsidR="00F74D2C" w:rsidRDefault="00F74D2C" w:rsidP="002B549E">
            <w:pPr>
              <w:spacing w:after="0" w:line="240" w:lineRule="auto"/>
              <w:rPr>
                <w:rFonts w:ascii="Arial" w:eastAsia="Times New Roman" w:hAnsi="Arial"/>
                <w:b/>
                <w:color w:val="FF0000"/>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0405C3" w14:textId="77777777" w:rsidR="00F74D2C" w:rsidRDefault="00F74D2C" w:rsidP="002B549E">
            <w:pPr>
              <w:spacing w:after="0" w:line="240" w:lineRule="auto"/>
              <w:rPr>
                <w:rFonts w:ascii="Arial" w:eastAsia="Times New Roman" w:hAnsi="Arial"/>
                <w:b/>
                <w:color w:val="FF0000"/>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5E0134" w14:textId="77777777" w:rsidR="00F74D2C" w:rsidRDefault="00F74D2C" w:rsidP="002B549E">
            <w:pPr>
              <w:spacing w:after="0" w:line="240" w:lineRule="auto"/>
              <w:rPr>
                <w:rFonts w:ascii="Arial" w:eastAsia="Times New Roman" w:hAnsi="Arial"/>
                <w:b/>
                <w:color w:val="FF0000"/>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0E8EE" w14:textId="77777777" w:rsidR="00F74D2C" w:rsidRDefault="00F74D2C" w:rsidP="002B549E">
            <w:pPr>
              <w:spacing w:after="0" w:line="240" w:lineRule="auto"/>
              <w:rPr>
                <w:rFonts w:ascii="Arial" w:eastAsia="Times New Roman" w:hAnsi="Arial"/>
                <w:b/>
                <w:color w:val="FF0000"/>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4BF6A" w14:textId="77777777" w:rsidR="00F74D2C" w:rsidRDefault="00F74D2C" w:rsidP="002B549E">
            <w:pPr>
              <w:spacing w:after="0" w:line="240" w:lineRule="auto"/>
              <w:rPr>
                <w:rFonts w:ascii="Arial" w:eastAsia="Times New Roman" w:hAnsi="Arial"/>
                <w:b/>
                <w:color w:val="FF0000"/>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00DE4" w14:textId="77777777" w:rsidR="00F74D2C" w:rsidRDefault="00F74D2C" w:rsidP="002B549E">
            <w:pPr>
              <w:spacing w:after="0" w:line="240" w:lineRule="auto"/>
              <w:rPr>
                <w:rFonts w:ascii="Arial" w:eastAsia="Times New Roman" w:hAnsi="Arial"/>
                <w:b/>
                <w:color w:val="FF0000"/>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1A922" w14:textId="77777777" w:rsidR="00F74D2C" w:rsidRDefault="00F74D2C" w:rsidP="002B549E">
            <w:pPr>
              <w:spacing w:after="0" w:line="240" w:lineRule="auto"/>
              <w:rPr>
                <w:rFonts w:ascii="Arial" w:eastAsia="Times New Roman" w:hAnsi="Arial"/>
                <w:b/>
                <w:color w:val="FF0000"/>
                <w:sz w:val="16"/>
                <w:lang w:val="es-ES" w:eastAsia="es-ES"/>
              </w:rPr>
            </w:pPr>
          </w:p>
        </w:tc>
        <w:tc>
          <w:tcPr>
            <w:tcW w:w="899" w:type="dxa"/>
            <w:vMerge/>
            <w:tcBorders>
              <w:top w:val="nil"/>
              <w:left w:val="single" w:sz="4" w:space="0" w:color="auto"/>
              <w:bottom w:val="single" w:sz="4" w:space="0" w:color="000000"/>
              <w:right w:val="single" w:sz="4" w:space="0" w:color="auto"/>
            </w:tcBorders>
            <w:shd w:val="clear" w:color="auto" w:fill="F2F2F2" w:themeFill="background1" w:themeFillShade="F2"/>
            <w:vAlign w:val="center"/>
          </w:tcPr>
          <w:p w14:paraId="6E227E3A" w14:textId="77777777" w:rsidR="00F74D2C" w:rsidRDefault="00F74D2C" w:rsidP="002B549E">
            <w:pPr>
              <w:spacing w:after="0" w:line="240" w:lineRule="auto"/>
              <w:rPr>
                <w:rFonts w:ascii="Arial" w:eastAsia="Times New Roman" w:hAnsi="Arial"/>
                <w:b/>
                <w:color w:val="FF0000"/>
                <w:sz w:val="16"/>
                <w:lang w:val="es-ES" w:eastAsia="es-ES"/>
              </w:rPr>
            </w:pPr>
          </w:p>
        </w:tc>
        <w:tc>
          <w:tcPr>
            <w:tcW w:w="9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tcPr>
          <w:p w14:paraId="3C516118" w14:textId="77777777" w:rsidR="00F74D2C" w:rsidRDefault="00F74D2C" w:rsidP="002B549E">
            <w:pPr>
              <w:spacing w:after="0" w:line="240" w:lineRule="auto"/>
              <w:rPr>
                <w:rFonts w:ascii="Arial" w:eastAsia="Times New Roman" w:hAnsi="Arial"/>
                <w:b/>
                <w:color w:val="FF0000"/>
                <w:sz w:val="16"/>
                <w:lang w:val="es-ES" w:eastAsia="es-ES"/>
              </w:rPr>
            </w:pPr>
          </w:p>
        </w:tc>
      </w:tr>
      <w:tr w:rsidR="00F74D2C" w14:paraId="52BA79CF" w14:textId="77777777" w:rsidTr="002B549E">
        <w:trPr>
          <w:cantSplit/>
          <w:trHeight w:val="409"/>
          <w:tblHeader/>
          <w:jc w:val="center"/>
        </w:trPr>
        <w:tc>
          <w:tcPr>
            <w:tcW w:w="3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C5112" w14:textId="77777777" w:rsidR="00F74D2C" w:rsidRDefault="00F74D2C" w:rsidP="002B549E">
            <w:pPr>
              <w:spacing w:after="0" w:line="240" w:lineRule="auto"/>
              <w:rPr>
                <w:rFonts w:ascii="Arial" w:eastAsia="Times New Roman" w:hAnsi="Arial"/>
                <w:b/>
                <w:color w:val="FF0000"/>
                <w:sz w:val="16"/>
                <w:lang w:val="es-ES" w:eastAsia="es-ES"/>
              </w:rPr>
            </w:pPr>
          </w:p>
        </w:tc>
        <w:tc>
          <w:tcPr>
            <w:tcW w:w="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EEDD6" w14:textId="77777777" w:rsidR="00F74D2C" w:rsidRDefault="00F74D2C" w:rsidP="002B549E">
            <w:pPr>
              <w:spacing w:after="0" w:line="240" w:lineRule="auto"/>
              <w:rPr>
                <w:rFonts w:ascii="Arial" w:eastAsia="Times New Roman" w:hAnsi="Arial"/>
                <w:b/>
                <w:color w:val="FF0000"/>
                <w:sz w:val="16"/>
                <w:lang w:val="es-ES" w:eastAsia="es-ES"/>
              </w:rPr>
            </w:pPr>
          </w:p>
        </w:tc>
        <w:tc>
          <w:tcPr>
            <w:tcW w:w="3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723D4" w14:textId="77777777" w:rsidR="00F74D2C" w:rsidRDefault="00F74D2C" w:rsidP="002B549E">
            <w:pPr>
              <w:spacing w:after="0" w:line="240" w:lineRule="auto"/>
              <w:rPr>
                <w:rFonts w:ascii="Arial" w:eastAsia="Times New Roman" w:hAnsi="Arial"/>
                <w:b/>
                <w:color w:val="FF0000"/>
                <w:sz w:val="16"/>
                <w:lang w:val="es-ES" w:eastAsia="es-ES"/>
              </w:rPr>
            </w:pPr>
          </w:p>
        </w:tc>
        <w:tc>
          <w:tcPr>
            <w:tcW w:w="2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643E0" w14:textId="77777777" w:rsidR="00F74D2C" w:rsidRDefault="00F74D2C" w:rsidP="002B549E">
            <w:pPr>
              <w:spacing w:after="0" w:line="240" w:lineRule="auto"/>
              <w:rPr>
                <w:rFonts w:ascii="Arial" w:eastAsia="Times New Roman" w:hAnsi="Arial"/>
                <w:b/>
                <w:color w:val="FF0000"/>
                <w:sz w:val="16"/>
                <w:lang w:val="es-ES" w:eastAsia="es-ES"/>
              </w:rPr>
            </w:pPr>
          </w:p>
        </w:tc>
        <w:tc>
          <w:tcPr>
            <w:tcW w:w="4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6A344" w14:textId="77777777" w:rsidR="00F74D2C" w:rsidRDefault="00F74D2C" w:rsidP="002B549E">
            <w:pPr>
              <w:spacing w:after="0" w:line="240" w:lineRule="auto"/>
              <w:rPr>
                <w:rFonts w:ascii="Arial" w:eastAsia="Times New Roman" w:hAnsi="Arial"/>
                <w:b/>
                <w:color w:val="FF0000"/>
                <w:sz w:val="16"/>
                <w:lang w:val="es-ES" w:eastAsia="es-ES"/>
              </w:rPr>
            </w:pPr>
          </w:p>
        </w:tc>
        <w:tc>
          <w:tcPr>
            <w:tcW w:w="8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25F10" w14:textId="77777777" w:rsidR="00F74D2C" w:rsidRDefault="00F74D2C" w:rsidP="002B549E">
            <w:pPr>
              <w:spacing w:after="0" w:line="240" w:lineRule="auto"/>
              <w:rPr>
                <w:rFonts w:ascii="Arial" w:eastAsia="Times New Roman" w:hAnsi="Arial"/>
                <w:b/>
                <w:color w:val="FF0000"/>
                <w:sz w:val="16"/>
                <w:lang w:val="es-ES" w:eastAsia="es-ES"/>
              </w:rPr>
            </w:pPr>
          </w:p>
        </w:tc>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5D04A" w14:textId="77777777" w:rsidR="00F74D2C" w:rsidRDefault="00F74D2C" w:rsidP="002B549E">
            <w:pPr>
              <w:spacing w:after="0" w:line="240" w:lineRule="auto"/>
              <w:rPr>
                <w:rFonts w:ascii="Arial" w:eastAsia="Times New Roman" w:hAnsi="Arial"/>
                <w:b/>
                <w:color w:val="FF0000"/>
                <w:sz w:val="16"/>
                <w:lang w:val="es-ES" w:eastAsia="es-ES"/>
              </w:rPr>
            </w:pPr>
          </w:p>
        </w:tc>
        <w:tc>
          <w:tcPr>
            <w:tcW w:w="28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47AE0" w14:textId="77777777" w:rsidR="00F74D2C" w:rsidRDefault="00F74D2C" w:rsidP="002B549E">
            <w:pPr>
              <w:spacing w:after="0" w:line="240" w:lineRule="auto"/>
              <w:rPr>
                <w:rFonts w:ascii="Arial" w:eastAsia="Times New Roman" w:hAnsi="Arial"/>
                <w:b/>
                <w:color w:val="FF0000"/>
                <w:sz w:val="16"/>
                <w:lang w:val="es-ES" w:eastAsia="es-ES"/>
              </w:rPr>
            </w:pPr>
          </w:p>
        </w:tc>
        <w:tc>
          <w:tcPr>
            <w:tcW w:w="2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AD4F8" w14:textId="77777777" w:rsidR="00F74D2C" w:rsidRDefault="00F74D2C" w:rsidP="002B549E">
            <w:pPr>
              <w:spacing w:after="0" w:line="240" w:lineRule="auto"/>
              <w:rPr>
                <w:rFonts w:ascii="Arial" w:eastAsia="Times New Roman" w:hAnsi="Arial"/>
                <w:b/>
                <w:color w:val="FF0000"/>
                <w:sz w:val="16"/>
                <w:lang w:val="es-ES" w:eastAsia="es-ES"/>
              </w:rPr>
            </w:pPr>
          </w:p>
        </w:tc>
        <w:tc>
          <w:tcPr>
            <w:tcW w:w="3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6E8EFA8" w14:textId="77777777" w:rsidR="00F74D2C" w:rsidRDefault="00F74D2C" w:rsidP="002B549E">
            <w:pPr>
              <w:spacing w:after="0" w:line="240" w:lineRule="auto"/>
              <w:rPr>
                <w:rFonts w:ascii="Arial" w:eastAsia="Times New Roman" w:hAnsi="Arial"/>
                <w:b/>
                <w:color w:val="FF0000"/>
                <w:sz w:val="16"/>
                <w:lang w:val="es-ES" w:eastAsia="es-ES"/>
              </w:rPr>
            </w:pPr>
          </w:p>
        </w:tc>
        <w:tc>
          <w:tcPr>
            <w:tcW w:w="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ED766" w14:textId="77777777" w:rsidR="00F74D2C" w:rsidRDefault="00F74D2C" w:rsidP="002B549E">
            <w:pPr>
              <w:spacing w:after="0" w:line="240" w:lineRule="auto"/>
              <w:rPr>
                <w:rFonts w:ascii="Arial" w:eastAsia="Times New Roman" w:hAnsi="Arial"/>
                <w:b/>
                <w:color w:val="FF0000"/>
                <w:sz w:val="16"/>
                <w:lang w:val="es-ES" w:eastAsia="es-ES"/>
              </w:rPr>
            </w:pPr>
          </w:p>
        </w:tc>
        <w:tc>
          <w:tcPr>
            <w:tcW w:w="6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A35F5" w14:textId="77777777" w:rsidR="00F74D2C" w:rsidRDefault="00F74D2C" w:rsidP="002B549E">
            <w:pPr>
              <w:spacing w:after="0" w:line="240" w:lineRule="auto"/>
              <w:rPr>
                <w:rFonts w:ascii="Arial" w:eastAsia="Times New Roman" w:hAnsi="Arial"/>
                <w:b/>
                <w:color w:val="FF0000"/>
                <w:sz w:val="16"/>
                <w:lang w:val="es-ES" w:eastAsia="es-ES"/>
              </w:rPr>
            </w:pPr>
          </w:p>
        </w:tc>
        <w:tc>
          <w:tcPr>
            <w:tcW w:w="6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49993" w14:textId="77777777" w:rsidR="00F74D2C" w:rsidRDefault="00F74D2C" w:rsidP="002B549E">
            <w:pPr>
              <w:spacing w:after="0" w:line="240" w:lineRule="auto"/>
              <w:rPr>
                <w:rFonts w:ascii="Arial" w:eastAsia="Times New Roman" w:hAnsi="Arial"/>
                <w:b/>
                <w:color w:val="FF0000"/>
                <w:sz w:val="16"/>
                <w:lang w:val="es-ES"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45E45" w14:textId="77777777" w:rsidR="00F74D2C" w:rsidRDefault="00F74D2C" w:rsidP="002B549E">
            <w:pPr>
              <w:spacing w:after="0" w:line="240" w:lineRule="auto"/>
              <w:rPr>
                <w:rFonts w:ascii="Arial" w:eastAsia="Times New Roman" w:hAnsi="Arial"/>
                <w:b/>
                <w:color w:val="FF0000"/>
                <w:sz w:val="16"/>
                <w:lang w:val="es-ES" w:eastAsia="es-ES"/>
              </w:rPr>
            </w:pPr>
          </w:p>
        </w:tc>
        <w:tc>
          <w:tcPr>
            <w:tcW w:w="5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13A93" w14:textId="77777777" w:rsidR="00F74D2C" w:rsidRDefault="00F74D2C" w:rsidP="002B549E">
            <w:pPr>
              <w:spacing w:after="0" w:line="240" w:lineRule="auto"/>
              <w:rPr>
                <w:rFonts w:ascii="Arial" w:eastAsia="Times New Roman" w:hAnsi="Arial"/>
                <w:b/>
                <w:color w:val="FF0000"/>
                <w:sz w:val="16"/>
                <w:lang w:val="es-ES" w:eastAsia="es-ES"/>
              </w:rPr>
            </w:pPr>
          </w:p>
        </w:tc>
        <w:tc>
          <w:tcPr>
            <w:tcW w:w="6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0E8DD" w14:textId="77777777" w:rsidR="00F74D2C" w:rsidRDefault="00F74D2C" w:rsidP="002B549E">
            <w:pPr>
              <w:spacing w:after="0" w:line="240" w:lineRule="auto"/>
              <w:rPr>
                <w:rFonts w:ascii="Arial" w:eastAsia="Times New Roman" w:hAnsi="Arial"/>
                <w:b/>
                <w:color w:val="FF0000"/>
                <w:sz w:val="16"/>
                <w:lang w:val="es-ES" w:eastAsia="es-ES"/>
              </w:rPr>
            </w:pPr>
          </w:p>
        </w:tc>
        <w:tc>
          <w:tcPr>
            <w:tcW w:w="109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4525" w14:textId="77777777" w:rsidR="00F74D2C" w:rsidRDefault="00F74D2C" w:rsidP="002B549E">
            <w:pPr>
              <w:spacing w:after="0" w:line="240" w:lineRule="auto"/>
              <w:rPr>
                <w:rFonts w:ascii="Arial" w:eastAsia="Times New Roman" w:hAnsi="Arial"/>
                <w:b/>
                <w:color w:val="FF0000"/>
                <w:sz w:val="16"/>
                <w:lang w:val="es-ES" w:eastAsia="es-ES"/>
              </w:rPr>
            </w:pPr>
          </w:p>
        </w:tc>
        <w:tc>
          <w:tcPr>
            <w:tcW w:w="899"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4B374A2" w14:textId="77777777" w:rsidR="00F74D2C" w:rsidRDefault="00F74D2C" w:rsidP="002B549E">
            <w:pPr>
              <w:spacing w:after="0" w:line="240" w:lineRule="auto"/>
              <w:rPr>
                <w:rFonts w:ascii="Arial" w:eastAsia="Times New Roman" w:hAnsi="Arial"/>
                <w:b/>
                <w:color w:val="FF0000"/>
                <w:sz w:val="16"/>
                <w:lang w:val="es-ES" w:eastAsia="es-ES"/>
              </w:rPr>
            </w:pPr>
          </w:p>
        </w:tc>
        <w:tc>
          <w:tcPr>
            <w:tcW w:w="90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138E3CAD" w14:textId="77777777" w:rsidR="00F74D2C" w:rsidRDefault="00F74D2C" w:rsidP="002B549E">
            <w:pPr>
              <w:spacing w:after="0" w:line="240" w:lineRule="auto"/>
              <w:rPr>
                <w:rFonts w:ascii="Arial" w:eastAsia="Times New Roman" w:hAnsi="Arial"/>
                <w:b/>
                <w:color w:val="FF0000"/>
                <w:sz w:val="16"/>
                <w:lang w:val="es-ES" w:eastAsia="es-ES"/>
              </w:rPr>
            </w:pPr>
          </w:p>
        </w:tc>
      </w:tr>
      <w:tr w:rsidR="00F74D2C" w14:paraId="74F74B4D" w14:textId="77777777" w:rsidTr="002B549E">
        <w:trPr>
          <w:trHeight w:val="169"/>
          <w:tblHeader/>
          <w:jc w:val="center"/>
        </w:trPr>
        <w:tc>
          <w:tcPr>
            <w:tcW w:w="300" w:type="dxa"/>
            <w:tcBorders>
              <w:top w:val="single" w:sz="4" w:space="0" w:color="auto"/>
              <w:left w:val="single" w:sz="4" w:space="0" w:color="auto"/>
              <w:right w:val="single" w:sz="4" w:space="0" w:color="auto"/>
            </w:tcBorders>
            <w:vAlign w:val="center"/>
          </w:tcPr>
          <w:p w14:paraId="56DFE68B" w14:textId="77777777" w:rsidR="00F74D2C" w:rsidRDefault="00F74D2C" w:rsidP="002B549E">
            <w:pPr>
              <w:spacing w:after="0" w:line="240" w:lineRule="auto"/>
              <w:jc w:val="center"/>
              <w:rPr>
                <w:rFonts w:ascii="Arial" w:eastAsia="Times New Roman" w:hAnsi="Arial"/>
                <w:b/>
                <w:color w:val="000000"/>
                <w:sz w:val="16"/>
                <w:lang w:val="es-ES" w:eastAsia="es-ES"/>
              </w:rPr>
            </w:pPr>
          </w:p>
        </w:tc>
        <w:tc>
          <w:tcPr>
            <w:tcW w:w="400" w:type="dxa"/>
            <w:tcBorders>
              <w:top w:val="single" w:sz="4" w:space="0" w:color="auto"/>
              <w:left w:val="nil"/>
              <w:right w:val="single" w:sz="4" w:space="0" w:color="auto"/>
            </w:tcBorders>
            <w:vAlign w:val="center"/>
          </w:tcPr>
          <w:p w14:paraId="669C555C"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308" w:type="dxa"/>
            <w:tcBorders>
              <w:top w:val="single" w:sz="4" w:space="0" w:color="auto"/>
              <w:left w:val="nil"/>
              <w:right w:val="single" w:sz="4" w:space="0" w:color="auto"/>
            </w:tcBorders>
            <w:vAlign w:val="center"/>
          </w:tcPr>
          <w:p w14:paraId="168395B9"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284" w:type="dxa"/>
            <w:tcBorders>
              <w:top w:val="single" w:sz="4" w:space="0" w:color="auto"/>
              <w:left w:val="nil"/>
              <w:right w:val="single" w:sz="4" w:space="0" w:color="auto"/>
            </w:tcBorders>
            <w:vAlign w:val="center"/>
          </w:tcPr>
          <w:p w14:paraId="511391E1"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425" w:type="dxa"/>
            <w:tcBorders>
              <w:top w:val="single" w:sz="4" w:space="0" w:color="auto"/>
              <w:left w:val="nil"/>
              <w:right w:val="single" w:sz="4" w:space="0" w:color="auto"/>
            </w:tcBorders>
            <w:vAlign w:val="center"/>
          </w:tcPr>
          <w:p w14:paraId="76D03D00"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850" w:type="dxa"/>
            <w:tcBorders>
              <w:top w:val="single" w:sz="4" w:space="0" w:color="auto"/>
              <w:left w:val="nil"/>
              <w:right w:val="single" w:sz="4" w:space="0" w:color="auto"/>
            </w:tcBorders>
            <w:vAlign w:val="center"/>
          </w:tcPr>
          <w:p w14:paraId="2DC12828"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566" w:type="dxa"/>
            <w:tcBorders>
              <w:top w:val="single" w:sz="4" w:space="0" w:color="auto"/>
              <w:left w:val="nil"/>
              <w:right w:val="single" w:sz="4" w:space="0" w:color="auto"/>
            </w:tcBorders>
            <w:vAlign w:val="center"/>
          </w:tcPr>
          <w:p w14:paraId="662E4372"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286" w:type="dxa"/>
            <w:tcBorders>
              <w:top w:val="single" w:sz="4" w:space="0" w:color="auto"/>
              <w:left w:val="nil"/>
              <w:right w:val="single" w:sz="4" w:space="0" w:color="auto"/>
            </w:tcBorders>
            <w:vAlign w:val="center"/>
          </w:tcPr>
          <w:p w14:paraId="17DE601B"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220" w:type="dxa"/>
            <w:tcBorders>
              <w:top w:val="single" w:sz="4" w:space="0" w:color="auto"/>
              <w:left w:val="nil"/>
              <w:right w:val="single" w:sz="4" w:space="0" w:color="auto"/>
            </w:tcBorders>
            <w:vAlign w:val="center"/>
          </w:tcPr>
          <w:p w14:paraId="4919B0AB"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325" w:type="dxa"/>
            <w:tcBorders>
              <w:top w:val="single" w:sz="4" w:space="0" w:color="auto"/>
              <w:left w:val="nil"/>
              <w:right w:val="single" w:sz="4" w:space="0" w:color="auto"/>
            </w:tcBorders>
            <w:vAlign w:val="center"/>
          </w:tcPr>
          <w:p w14:paraId="799B672F"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455" w:type="dxa"/>
            <w:tcBorders>
              <w:top w:val="single" w:sz="4" w:space="0" w:color="auto"/>
              <w:left w:val="nil"/>
              <w:right w:val="single" w:sz="4" w:space="0" w:color="auto"/>
            </w:tcBorders>
            <w:vAlign w:val="center"/>
          </w:tcPr>
          <w:p w14:paraId="59D278D3"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614" w:type="dxa"/>
            <w:tcBorders>
              <w:top w:val="single" w:sz="4" w:space="0" w:color="auto"/>
              <w:left w:val="nil"/>
              <w:right w:val="single" w:sz="4" w:space="0" w:color="auto"/>
            </w:tcBorders>
            <w:vAlign w:val="center"/>
          </w:tcPr>
          <w:p w14:paraId="7A720F24"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632" w:type="dxa"/>
            <w:tcBorders>
              <w:top w:val="single" w:sz="4" w:space="0" w:color="auto"/>
              <w:left w:val="nil"/>
              <w:right w:val="single" w:sz="4" w:space="0" w:color="auto"/>
            </w:tcBorders>
            <w:vAlign w:val="center"/>
          </w:tcPr>
          <w:p w14:paraId="04BBC5C7"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443" w:type="dxa"/>
            <w:tcBorders>
              <w:top w:val="single" w:sz="4" w:space="0" w:color="auto"/>
              <w:left w:val="nil"/>
              <w:right w:val="single" w:sz="4" w:space="0" w:color="auto"/>
            </w:tcBorders>
            <w:vAlign w:val="center"/>
          </w:tcPr>
          <w:p w14:paraId="329F13C6"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537" w:type="dxa"/>
            <w:tcBorders>
              <w:top w:val="single" w:sz="4" w:space="0" w:color="auto"/>
              <w:left w:val="nil"/>
              <w:right w:val="single" w:sz="4" w:space="0" w:color="auto"/>
            </w:tcBorders>
            <w:vAlign w:val="center"/>
          </w:tcPr>
          <w:p w14:paraId="1BC65A6A"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691" w:type="dxa"/>
            <w:tcBorders>
              <w:top w:val="single" w:sz="4" w:space="0" w:color="auto"/>
              <w:left w:val="nil"/>
              <w:right w:val="single" w:sz="4" w:space="0" w:color="auto"/>
            </w:tcBorders>
            <w:vAlign w:val="center"/>
          </w:tcPr>
          <w:p w14:paraId="238752ED"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1093" w:type="dxa"/>
            <w:tcBorders>
              <w:top w:val="single" w:sz="4" w:space="0" w:color="auto"/>
              <w:left w:val="nil"/>
              <w:right w:val="single" w:sz="4" w:space="0" w:color="auto"/>
            </w:tcBorders>
            <w:vAlign w:val="center"/>
          </w:tcPr>
          <w:p w14:paraId="19850D57"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899" w:type="dxa"/>
            <w:tcBorders>
              <w:top w:val="single" w:sz="4" w:space="0" w:color="auto"/>
              <w:left w:val="nil"/>
              <w:right w:val="single" w:sz="4" w:space="0" w:color="auto"/>
            </w:tcBorders>
            <w:vAlign w:val="center"/>
          </w:tcPr>
          <w:p w14:paraId="205D81C6"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900" w:type="dxa"/>
            <w:tcBorders>
              <w:top w:val="single" w:sz="4" w:space="0" w:color="auto"/>
              <w:left w:val="nil"/>
              <w:right w:val="single" w:sz="4" w:space="0" w:color="auto"/>
            </w:tcBorders>
            <w:vAlign w:val="center"/>
          </w:tcPr>
          <w:p w14:paraId="3E484120" w14:textId="77777777" w:rsidR="00F74D2C" w:rsidRDefault="00F74D2C" w:rsidP="002B549E">
            <w:pPr>
              <w:spacing w:after="0" w:line="240" w:lineRule="auto"/>
              <w:jc w:val="both"/>
              <w:rPr>
                <w:rFonts w:ascii="Arial" w:eastAsia="Times New Roman" w:hAnsi="Arial"/>
                <w:color w:val="000000"/>
                <w:sz w:val="16"/>
                <w:lang w:val="es-ES" w:eastAsia="es-ES"/>
              </w:rPr>
            </w:pPr>
          </w:p>
        </w:tc>
      </w:tr>
      <w:tr w:rsidR="00F74D2C" w14:paraId="567A0A45" w14:textId="77777777" w:rsidTr="002B549E">
        <w:trPr>
          <w:cantSplit/>
          <w:trHeight w:val="2072"/>
          <w:jc w:val="center"/>
        </w:trPr>
        <w:tc>
          <w:tcPr>
            <w:tcW w:w="300" w:type="dxa"/>
            <w:tcBorders>
              <w:left w:val="single" w:sz="4" w:space="0" w:color="auto"/>
              <w:bottom w:val="single" w:sz="4" w:space="0" w:color="auto"/>
              <w:right w:val="single" w:sz="4" w:space="0" w:color="auto"/>
            </w:tcBorders>
            <w:vAlign w:val="center"/>
          </w:tcPr>
          <w:p w14:paraId="4E10D1A4" w14:textId="77777777" w:rsidR="00F74D2C" w:rsidRDefault="00F74D2C" w:rsidP="002B549E">
            <w:pPr>
              <w:spacing w:after="0" w:line="240" w:lineRule="auto"/>
              <w:jc w:val="center"/>
              <w:rPr>
                <w:rFonts w:ascii="Arial" w:eastAsia="Times New Roman" w:hAnsi="Arial"/>
                <w:b/>
                <w:color w:val="000000"/>
                <w:sz w:val="16"/>
                <w:lang w:val="es-ES" w:eastAsia="es-ES"/>
              </w:rPr>
            </w:pPr>
          </w:p>
        </w:tc>
        <w:tc>
          <w:tcPr>
            <w:tcW w:w="400" w:type="dxa"/>
            <w:tcBorders>
              <w:left w:val="nil"/>
              <w:bottom w:val="single" w:sz="4" w:space="0" w:color="auto"/>
              <w:right w:val="single" w:sz="4" w:space="0" w:color="auto"/>
            </w:tcBorders>
            <w:textDirection w:val="btLr"/>
            <w:vAlign w:val="center"/>
          </w:tcPr>
          <w:p w14:paraId="76476667" w14:textId="77777777" w:rsidR="00F74D2C" w:rsidRDefault="00F74D2C" w:rsidP="002B549E">
            <w:pPr>
              <w:spacing w:after="0" w:line="240" w:lineRule="auto"/>
              <w:ind w:left="113" w:right="113"/>
              <w:jc w:val="center"/>
              <w:rPr>
                <w:rFonts w:ascii="Arial" w:eastAsia="Times New Roman" w:hAnsi="Arial"/>
                <w:color w:val="000000"/>
                <w:sz w:val="16"/>
                <w:lang w:val="es-ES" w:eastAsia="es-ES"/>
              </w:rPr>
            </w:pPr>
          </w:p>
        </w:tc>
        <w:tc>
          <w:tcPr>
            <w:tcW w:w="308" w:type="dxa"/>
            <w:tcBorders>
              <w:left w:val="nil"/>
              <w:bottom w:val="single" w:sz="4" w:space="0" w:color="auto"/>
              <w:right w:val="single" w:sz="4" w:space="0" w:color="auto"/>
            </w:tcBorders>
            <w:textDirection w:val="btLr"/>
            <w:vAlign w:val="center"/>
          </w:tcPr>
          <w:p w14:paraId="2C3077DA" w14:textId="77777777" w:rsidR="00F74D2C" w:rsidRDefault="00F74D2C" w:rsidP="002B549E">
            <w:pPr>
              <w:spacing w:after="0" w:line="240" w:lineRule="auto"/>
              <w:ind w:left="113" w:right="113"/>
              <w:jc w:val="center"/>
              <w:rPr>
                <w:rFonts w:ascii="Arial" w:eastAsia="Times New Roman" w:hAnsi="Arial"/>
                <w:color w:val="000000"/>
                <w:sz w:val="16"/>
                <w:lang w:val="es-ES" w:eastAsia="es-ES"/>
              </w:rPr>
            </w:pPr>
          </w:p>
        </w:tc>
        <w:tc>
          <w:tcPr>
            <w:tcW w:w="284" w:type="dxa"/>
            <w:tcBorders>
              <w:left w:val="nil"/>
              <w:bottom w:val="single" w:sz="4" w:space="0" w:color="auto"/>
              <w:right w:val="single" w:sz="4" w:space="0" w:color="auto"/>
            </w:tcBorders>
            <w:textDirection w:val="btLr"/>
            <w:vAlign w:val="center"/>
          </w:tcPr>
          <w:p w14:paraId="5A72B88A" w14:textId="77777777" w:rsidR="00F74D2C" w:rsidRDefault="00F74D2C" w:rsidP="002B549E">
            <w:pPr>
              <w:spacing w:after="0" w:line="240" w:lineRule="auto"/>
              <w:ind w:left="113" w:right="113"/>
              <w:jc w:val="center"/>
              <w:rPr>
                <w:rFonts w:ascii="Arial" w:eastAsia="Times New Roman" w:hAnsi="Arial"/>
                <w:color w:val="000000"/>
                <w:sz w:val="16"/>
                <w:lang w:val="es-ES" w:eastAsia="es-ES"/>
              </w:rPr>
            </w:pPr>
          </w:p>
        </w:tc>
        <w:tc>
          <w:tcPr>
            <w:tcW w:w="425" w:type="dxa"/>
            <w:tcBorders>
              <w:left w:val="nil"/>
              <w:bottom w:val="single" w:sz="4" w:space="0" w:color="auto"/>
              <w:right w:val="single" w:sz="4" w:space="0" w:color="auto"/>
            </w:tcBorders>
            <w:textDirection w:val="btLr"/>
            <w:vAlign w:val="center"/>
          </w:tcPr>
          <w:p w14:paraId="7E1E77DF" w14:textId="77777777" w:rsidR="00F74D2C" w:rsidRDefault="00F74D2C" w:rsidP="002B549E">
            <w:pPr>
              <w:spacing w:after="0" w:line="240" w:lineRule="auto"/>
              <w:ind w:left="113" w:right="113"/>
              <w:jc w:val="center"/>
              <w:rPr>
                <w:rFonts w:ascii="Arial" w:eastAsia="Times New Roman" w:hAnsi="Arial"/>
                <w:color w:val="000000"/>
                <w:sz w:val="16"/>
                <w:lang w:val="es-ES" w:eastAsia="es-ES"/>
              </w:rPr>
            </w:pPr>
          </w:p>
        </w:tc>
        <w:tc>
          <w:tcPr>
            <w:tcW w:w="850" w:type="dxa"/>
            <w:tcBorders>
              <w:left w:val="nil"/>
              <w:bottom w:val="single" w:sz="4" w:space="0" w:color="auto"/>
              <w:right w:val="single" w:sz="4" w:space="0" w:color="auto"/>
            </w:tcBorders>
            <w:vAlign w:val="center"/>
          </w:tcPr>
          <w:p w14:paraId="71E99BDF"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566" w:type="dxa"/>
            <w:tcBorders>
              <w:left w:val="nil"/>
              <w:bottom w:val="single" w:sz="4" w:space="0" w:color="auto"/>
              <w:right w:val="single" w:sz="4" w:space="0" w:color="auto"/>
            </w:tcBorders>
            <w:vAlign w:val="center"/>
          </w:tcPr>
          <w:p w14:paraId="2A0DAF93"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286" w:type="dxa"/>
            <w:tcBorders>
              <w:left w:val="nil"/>
              <w:bottom w:val="single" w:sz="4" w:space="0" w:color="auto"/>
              <w:right w:val="single" w:sz="4" w:space="0" w:color="auto"/>
            </w:tcBorders>
            <w:vAlign w:val="center"/>
          </w:tcPr>
          <w:p w14:paraId="6A157417"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220" w:type="dxa"/>
            <w:tcBorders>
              <w:left w:val="nil"/>
              <w:bottom w:val="single" w:sz="4" w:space="0" w:color="auto"/>
              <w:right w:val="single" w:sz="4" w:space="0" w:color="auto"/>
            </w:tcBorders>
            <w:vAlign w:val="center"/>
          </w:tcPr>
          <w:p w14:paraId="54138074"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325" w:type="dxa"/>
            <w:tcBorders>
              <w:left w:val="nil"/>
              <w:bottom w:val="single" w:sz="4" w:space="0" w:color="auto"/>
              <w:right w:val="single" w:sz="4" w:space="0" w:color="auto"/>
            </w:tcBorders>
            <w:vAlign w:val="center"/>
          </w:tcPr>
          <w:p w14:paraId="0B33C3C7"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455" w:type="dxa"/>
            <w:tcBorders>
              <w:left w:val="nil"/>
              <w:bottom w:val="single" w:sz="4" w:space="0" w:color="auto"/>
              <w:right w:val="single" w:sz="4" w:space="0" w:color="auto"/>
            </w:tcBorders>
            <w:vAlign w:val="center"/>
          </w:tcPr>
          <w:p w14:paraId="5BEA5067"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614" w:type="dxa"/>
            <w:tcBorders>
              <w:left w:val="nil"/>
              <w:bottom w:val="single" w:sz="4" w:space="0" w:color="auto"/>
              <w:right w:val="single" w:sz="4" w:space="0" w:color="auto"/>
            </w:tcBorders>
            <w:vAlign w:val="center"/>
          </w:tcPr>
          <w:p w14:paraId="471B7894"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632" w:type="dxa"/>
            <w:tcBorders>
              <w:left w:val="nil"/>
              <w:bottom w:val="single" w:sz="4" w:space="0" w:color="auto"/>
              <w:right w:val="single" w:sz="4" w:space="0" w:color="auto"/>
            </w:tcBorders>
            <w:vAlign w:val="center"/>
          </w:tcPr>
          <w:p w14:paraId="03ED9498"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443" w:type="dxa"/>
            <w:tcBorders>
              <w:left w:val="nil"/>
              <w:bottom w:val="single" w:sz="4" w:space="0" w:color="auto"/>
              <w:right w:val="single" w:sz="4" w:space="0" w:color="auto"/>
            </w:tcBorders>
            <w:vAlign w:val="center"/>
          </w:tcPr>
          <w:p w14:paraId="4C6A41FE" w14:textId="77777777" w:rsidR="00F74D2C" w:rsidRDefault="00F74D2C" w:rsidP="002B549E">
            <w:pPr>
              <w:spacing w:after="0" w:line="240" w:lineRule="auto"/>
              <w:jc w:val="center"/>
              <w:rPr>
                <w:rFonts w:ascii="Arial" w:eastAsia="Times New Roman" w:hAnsi="Arial"/>
                <w:color w:val="000000"/>
                <w:sz w:val="16"/>
                <w:lang w:val="es-ES" w:eastAsia="es-ES"/>
              </w:rPr>
            </w:pPr>
          </w:p>
        </w:tc>
        <w:tc>
          <w:tcPr>
            <w:tcW w:w="537" w:type="dxa"/>
            <w:tcBorders>
              <w:left w:val="nil"/>
              <w:bottom w:val="single" w:sz="4" w:space="0" w:color="auto"/>
              <w:right w:val="single" w:sz="4" w:space="0" w:color="auto"/>
            </w:tcBorders>
            <w:vAlign w:val="center"/>
          </w:tcPr>
          <w:p w14:paraId="23727EA6"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691" w:type="dxa"/>
            <w:tcBorders>
              <w:left w:val="nil"/>
              <w:bottom w:val="single" w:sz="4" w:space="0" w:color="auto"/>
              <w:right w:val="single" w:sz="4" w:space="0" w:color="auto"/>
            </w:tcBorders>
            <w:vAlign w:val="center"/>
          </w:tcPr>
          <w:p w14:paraId="7A7163D1"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1093" w:type="dxa"/>
            <w:tcBorders>
              <w:left w:val="nil"/>
              <w:bottom w:val="single" w:sz="4" w:space="0" w:color="auto"/>
              <w:right w:val="single" w:sz="4" w:space="0" w:color="auto"/>
            </w:tcBorders>
            <w:vAlign w:val="center"/>
          </w:tcPr>
          <w:p w14:paraId="6B0F4DFF"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899" w:type="dxa"/>
            <w:tcBorders>
              <w:left w:val="nil"/>
              <w:bottom w:val="single" w:sz="4" w:space="0" w:color="auto"/>
              <w:right w:val="single" w:sz="4" w:space="0" w:color="auto"/>
            </w:tcBorders>
            <w:vAlign w:val="center"/>
          </w:tcPr>
          <w:p w14:paraId="45302041" w14:textId="77777777" w:rsidR="00F74D2C" w:rsidRDefault="00F74D2C" w:rsidP="002B549E">
            <w:pPr>
              <w:spacing w:after="0" w:line="240" w:lineRule="auto"/>
              <w:jc w:val="both"/>
              <w:rPr>
                <w:rFonts w:ascii="Arial" w:eastAsia="Times New Roman" w:hAnsi="Arial"/>
                <w:color w:val="000000"/>
                <w:sz w:val="16"/>
                <w:lang w:val="es-ES" w:eastAsia="es-ES"/>
              </w:rPr>
            </w:pPr>
          </w:p>
        </w:tc>
        <w:tc>
          <w:tcPr>
            <w:tcW w:w="900" w:type="dxa"/>
            <w:tcBorders>
              <w:left w:val="nil"/>
              <w:bottom w:val="single" w:sz="4" w:space="0" w:color="auto"/>
              <w:right w:val="single" w:sz="4" w:space="0" w:color="auto"/>
            </w:tcBorders>
            <w:vAlign w:val="center"/>
          </w:tcPr>
          <w:p w14:paraId="625237C0" w14:textId="77777777" w:rsidR="00F74D2C" w:rsidRDefault="00F74D2C" w:rsidP="002B549E">
            <w:pPr>
              <w:spacing w:after="0" w:line="240" w:lineRule="auto"/>
              <w:jc w:val="both"/>
              <w:rPr>
                <w:rFonts w:ascii="Arial" w:eastAsia="Times New Roman" w:hAnsi="Arial"/>
                <w:color w:val="000000"/>
                <w:sz w:val="16"/>
                <w:lang w:val="es-ES" w:eastAsia="es-ES"/>
              </w:rPr>
            </w:pPr>
          </w:p>
          <w:p w14:paraId="0731AE4D" w14:textId="77777777" w:rsidR="00F74D2C" w:rsidRDefault="00F74D2C" w:rsidP="002B549E">
            <w:pPr>
              <w:spacing w:after="0" w:line="240" w:lineRule="auto"/>
              <w:jc w:val="both"/>
              <w:rPr>
                <w:rFonts w:ascii="Arial" w:eastAsia="Times New Roman" w:hAnsi="Arial"/>
                <w:color w:val="000000"/>
                <w:sz w:val="16"/>
                <w:lang w:val="es-ES" w:eastAsia="es-ES"/>
              </w:rPr>
            </w:pPr>
          </w:p>
          <w:p w14:paraId="17F86284" w14:textId="77777777" w:rsidR="00F74D2C" w:rsidRDefault="00F74D2C" w:rsidP="002B549E">
            <w:pPr>
              <w:spacing w:after="0" w:line="240" w:lineRule="auto"/>
              <w:jc w:val="both"/>
              <w:rPr>
                <w:rFonts w:ascii="Arial" w:eastAsia="Times New Roman" w:hAnsi="Arial"/>
                <w:color w:val="000000"/>
                <w:sz w:val="16"/>
                <w:lang w:val="es-ES" w:eastAsia="es-ES"/>
              </w:rPr>
            </w:pPr>
          </w:p>
          <w:p w14:paraId="2EE831AE" w14:textId="77777777" w:rsidR="00F74D2C" w:rsidRDefault="00F74D2C" w:rsidP="002B549E">
            <w:pPr>
              <w:spacing w:after="0" w:line="240" w:lineRule="auto"/>
              <w:jc w:val="both"/>
              <w:rPr>
                <w:rFonts w:ascii="Arial" w:eastAsia="Times New Roman" w:hAnsi="Arial"/>
                <w:color w:val="000000"/>
                <w:sz w:val="16"/>
                <w:lang w:val="es-ES" w:eastAsia="es-ES"/>
              </w:rPr>
            </w:pPr>
          </w:p>
          <w:p w14:paraId="1CC69DE1" w14:textId="77777777" w:rsidR="00F74D2C" w:rsidRDefault="00F74D2C" w:rsidP="002B549E">
            <w:pPr>
              <w:spacing w:after="0" w:line="240" w:lineRule="auto"/>
              <w:jc w:val="both"/>
              <w:rPr>
                <w:rFonts w:ascii="Arial" w:eastAsia="Times New Roman" w:hAnsi="Arial"/>
                <w:color w:val="000000"/>
                <w:sz w:val="16"/>
                <w:lang w:val="es-ES" w:eastAsia="es-ES"/>
              </w:rPr>
            </w:pPr>
          </w:p>
          <w:p w14:paraId="0AA38706" w14:textId="77777777" w:rsidR="00F74D2C" w:rsidRDefault="00F74D2C" w:rsidP="002B549E">
            <w:pPr>
              <w:spacing w:after="0" w:line="240" w:lineRule="auto"/>
              <w:jc w:val="both"/>
              <w:rPr>
                <w:rFonts w:ascii="Arial" w:eastAsia="Times New Roman" w:hAnsi="Arial"/>
                <w:color w:val="000000"/>
                <w:sz w:val="16"/>
                <w:lang w:val="es-ES" w:eastAsia="es-ES"/>
              </w:rPr>
            </w:pPr>
          </w:p>
          <w:p w14:paraId="3E7FB331" w14:textId="77777777" w:rsidR="00F74D2C" w:rsidRDefault="00F74D2C" w:rsidP="002B549E">
            <w:pPr>
              <w:spacing w:after="0" w:line="240" w:lineRule="auto"/>
              <w:jc w:val="both"/>
              <w:rPr>
                <w:rFonts w:ascii="Arial" w:eastAsia="Times New Roman" w:hAnsi="Arial"/>
                <w:color w:val="000000"/>
                <w:sz w:val="16"/>
                <w:lang w:val="es-ES" w:eastAsia="es-ES"/>
              </w:rPr>
            </w:pPr>
          </w:p>
          <w:p w14:paraId="440A399D" w14:textId="77777777" w:rsidR="00F74D2C" w:rsidRDefault="00F74D2C" w:rsidP="002B549E">
            <w:pPr>
              <w:spacing w:after="0" w:line="240" w:lineRule="auto"/>
              <w:jc w:val="both"/>
              <w:rPr>
                <w:rFonts w:ascii="Arial" w:eastAsia="Times New Roman" w:hAnsi="Arial"/>
                <w:color w:val="000000"/>
                <w:sz w:val="16"/>
                <w:lang w:val="es-ES" w:eastAsia="es-ES"/>
              </w:rPr>
            </w:pPr>
          </w:p>
          <w:p w14:paraId="57511B91" w14:textId="77777777" w:rsidR="00F74D2C" w:rsidRDefault="00F74D2C" w:rsidP="002B549E">
            <w:pPr>
              <w:spacing w:after="0" w:line="240" w:lineRule="auto"/>
              <w:jc w:val="both"/>
              <w:rPr>
                <w:rFonts w:ascii="Arial" w:eastAsia="Times New Roman" w:hAnsi="Arial"/>
                <w:color w:val="000000"/>
                <w:sz w:val="16"/>
                <w:lang w:val="es-ES" w:eastAsia="es-ES"/>
              </w:rPr>
            </w:pPr>
          </w:p>
          <w:p w14:paraId="5D9B7A37" w14:textId="77777777" w:rsidR="00F74D2C" w:rsidRDefault="00F74D2C" w:rsidP="002B549E">
            <w:pPr>
              <w:spacing w:after="0" w:line="240" w:lineRule="auto"/>
              <w:jc w:val="both"/>
              <w:rPr>
                <w:rFonts w:ascii="Arial" w:eastAsia="Times New Roman" w:hAnsi="Arial"/>
                <w:color w:val="000000"/>
                <w:sz w:val="16"/>
                <w:lang w:val="es-ES" w:eastAsia="es-ES"/>
              </w:rPr>
            </w:pPr>
          </w:p>
          <w:p w14:paraId="30AC8971" w14:textId="77777777" w:rsidR="00F74D2C" w:rsidRDefault="00F74D2C" w:rsidP="002B549E">
            <w:pPr>
              <w:spacing w:after="0" w:line="240" w:lineRule="auto"/>
              <w:jc w:val="both"/>
              <w:rPr>
                <w:rFonts w:ascii="Arial" w:eastAsia="Times New Roman" w:hAnsi="Arial"/>
                <w:color w:val="000000"/>
                <w:sz w:val="16"/>
                <w:lang w:val="es-ES" w:eastAsia="es-ES"/>
              </w:rPr>
            </w:pPr>
          </w:p>
          <w:p w14:paraId="66217862" w14:textId="77777777" w:rsidR="00F74D2C" w:rsidRDefault="00F74D2C" w:rsidP="002B549E">
            <w:pPr>
              <w:spacing w:after="0" w:line="240" w:lineRule="auto"/>
              <w:jc w:val="both"/>
              <w:rPr>
                <w:rFonts w:ascii="Arial" w:eastAsia="Times New Roman" w:hAnsi="Arial"/>
                <w:color w:val="000000"/>
                <w:sz w:val="16"/>
                <w:lang w:val="es-ES" w:eastAsia="es-ES"/>
              </w:rPr>
            </w:pPr>
          </w:p>
          <w:p w14:paraId="2D143A9E" w14:textId="77777777" w:rsidR="00F74D2C" w:rsidRDefault="00F74D2C" w:rsidP="002B549E">
            <w:pPr>
              <w:spacing w:after="0" w:line="240" w:lineRule="auto"/>
              <w:jc w:val="both"/>
              <w:rPr>
                <w:rFonts w:ascii="Arial" w:eastAsia="Times New Roman" w:hAnsi="Arial"/>
                <w:color w:val="000000"/>
                <w:sz w:val="16"/>
                <w:lang w:val="es-ES" w:eastAsia="es-ES"/>
              </w:rPr>
            </w:pPr>
          </w:p>
          <w:p w14:paraId="7C199244" w14:textId="77777777" w:rsidR="00F74D2C" w:rsidRDefault="00F74D2C" w:rsidP="002B549E">
            <w:pPr>
              <w:spacing w:after="0" w:line="240" w:lineRule="auto"/>
              <w:jc w:val="both"/>
              <w:rPr>
                <w:rFonts w:ascii="Arial" w:eastAsia="Times New Roman" w:hAnsi="Arial"/>
                <w:color w:val="000000"/>
                <w:sz w:val="16"/>
                <w:lang w:val="es-ES" w:eastAsia="es-ES"/>
              </w:rPr>
            </w:pPr>
          </w:p>
          <w:p w14:paraId="7C0D36DB" w14:textId="77777777" w:rsidR="00F74D2C" w:rsidRDefault="00F74D2C" w:rsidP="002B549E">
            <w:pPr>
              <w:spacing w:after="0" w:line="240" w:lineRule="auto"/>
              <w:jc w:val="both"/>
              <w:rPr>
                <w:rFonts w:ascii="Arial" w:eastAsia="Times New Roman" w:hAnsi="Arial"/>
                <w:color w:val="000000"/>
                <w:sz w:val="16"/>
                <w:lang w:val="es-ES" w:eastAsia="es-ES"/>
              </w:rPr>
            </w:pPr>
          </w:p>
          <w:p w14:paraId="21FE6F04" w14:textId="77777777" w:rsidR="00F74D2C" w:rsidRDefault="00F74D2C" w:rsidP="002B549E">
            <w:pPr>
              <w:spacing w:after="0" w:line="240" w:lineRule="auto"/>
              <w:jc w:val="both"/>
              <w:rPr>
                <w:rFonts w:ascii="Arial" w:eastAsia="Times New Roman" w:hAnsi="Arial"/>
                <w:color w:val="000000"/>
                <w:sz w:val="16"/>
                <w:lang w:val="es-ES" w:eastAsia="es-ES"/>
              </w:rPr>
            </w:pPr>
          </w:p>
          <w:p w14:paraId="38F59EE1" w14:textId="77777777" w:rsidR="00F74D2C" w:rsidRDefault="00F74D2C" w:rsidP="002B549E">
            <w:pPr>
              <w:spacing w:after="0" w:line="240" w:lineRule="auto"/>
              <w:jc w:val="both"/>
              <w:rPr>
                <w:rFonts w:ascii="Arial" w:eastAsia="Times New Roman" w:hAnsi="Arial"/>
                <w:color w:val="000000"/>
                <w:sz w:val="16"/>
                <w:lang w:val="es-ES" w:eastAsia="es-ES"/>
              </w:rPr>
            </w:pPr>
          </w:p>
          <w:p w14:paraId="41DD00F2" w14:textId="77777777" w:rsidR="00F74D2C" w:rsidRDefault="00F74D2C" w:rsidP="002B549E">
            <w:pPr>
              <w:spacing w:after="0" w:line="240" w:lineRule="auto"/>
              <w:jc w:val="both"/>
              <w:rPr>
                <w:rFonts w:ascii="Arial" w:eastAsia="Times New Roman" w:hAnsi="Arial"/>
                <w:color w:val="000000"/>
                <w:sz w:val="16"/>
                <w:lang w:val="es-ES" w:eastAsia="es-ES"/>
              </w:rPr>
            </w:pPr>
          </w:p>
        </w:tc>
      </w:tr>
    </w:tbl>
    <w:p w14:paraId="22E8E869" w14:textId="77777777" w:rsidR="00F74D2C" w:rsidRDefault="00F74D2C" w:rsidP="00B8599D">
      <w:pPr>
        <w:suppressAutoHyphens/>
        <w:snapToGrid w:val="0"/>
        <w:spacing w:after="0" w:line="240" w:lineRule="auto"/>
        <w:jc w:val="both"/>
        <w:rPr>
          <w:rFonts w:ascii="Arial" w:hAnsi="Arial" w:cs="Arial"/>
        </w:rPr>
      </w:pPr>
    </w:p>
    <w:p w14:paraId="5C28DAD6" w14:textId="77777777" w:rsidR="00E40242" w:rsidRPr="00A3274B" w:rsidRDefault="00F74D2C" w:rsidP="0072631C">
      <w:pPr>
        <w:pStyle w:val="Prrafodelista"/>
        <w:numPr>
          <w:ilvl w:val="1"/>
          <w:numId w:val="19"/>
        </w:numPr>
        <w:suppressAutoHyphens/>
        <w:snapToGrid w:val="0"/>
        <w:spacing w:after="0" w:line="240" w:lineRule="auto"/>
        <w:ind w:left="709" w:hanging="709"/>
        <w:jc w:val="both"/>
        <w:rPr>
          <w:rFonts w:ascii="Arial" w:hAnsi="Arial" w:cs="Arial"/>
          <w:sz w:val="20"/>
          <w:szCs w:val="20"/>
        </w:rPr>
      </w:pPr>
      <w:bookmarkStart w:id="35" w:name="_Toc137626141"/>
      <w:r w:rsidRPr="00A3274B">
        <w:rPr>
          <w:rStyle w:val="Ttulo2Car"/>
        </w:rPr>
        <w:t>EVALUACIÓN DEL RIESGO PARA EL CUMPLIMIENTO DE LAS METAS Y OBJETIVOS DE LA ENTIDAD</w:t>
      </w:r>
      <w:bookmarkEnd w:id="35"/>
      <w:r w:rsidRPr="00A3274B">
        <w:rPr>
          <w:rFonts w:ascii="Arial" w:hAnsi="Arial" w:cs="Arial"/>
          <w:b/>
          <w:szCs w:val="20"/>
        </w:rPr>
        <w:t xml:space="preserve"> </w:t>
      </w:r>
      <w:r w:rsidR="00A3274B">
        <w:rPr>
          <w:rFonts w:ascii="Arial" w:hAnsi="Arial" w:cs="Arial"/>
          <w:b/>
          <w:szCs w:val="20"/>
        </w:rPr>
        <w:t xml:space="preserve">- </w:t>
      </w:r>
      <w:r w:rsidRPr="00A3274B">
        <w:rPr>
          <w:rFonts w:ascii="Arial" w:hAnsi="Arial" w:cs="Arial"/>
          <w:sz w:val="21"/>
          <w:szCs w:val="21"/>
        </w:rPr>
        <w:t>(Artículo 2.2.1.1.1.6.3.)</w:t>
      </w:r>
    </w:p>
    <w:p w14:paraId="266023A7" w14:textId="77777777" w:rsidR="00F74D2C" w:rsidRPr="00A3274B" w:rsidRDefault="00F74D2C" w:rsidP="00B8599D">
      <w:pPr>
        <w:suppressAutoHyphens/>
        <w:snapToGrid w:val="0"/>
        <w:spacing w:after="0" w:line="240" w:lineRule="auto"/>
        <w:jc w:val="both"/>
        <w:rPr>
          <w:rFonts w:ascii="Arial" w:hAnsi="Arial" w:cs="Arial"/>
        </w:rPr>
      </w:pPr>
    </w:p>
    <w:p w14:paraId="51448453" w14:textId="77777777" w:rsidR="00F74D2C" w:rsidRPr="00A3274B" w:rsidRDefault="00F74D2C" w:rsidP="00B8599D">
      <w:pPr>
        <w:suppressAutoHyphens/>
        <w:snapToGrid w:val="0"/>
        <w:spacing w:after="0" w:line="240" w:lineRule="auto"/>
        <w:jc w:val="both"/>
        <w:rPr>
          <w:rFonts w:ascii="Arial" w:hAnsi="Arial" w:cs="Arial"/>
        </w:rPr>
      </w:pPr>
      <w:r w:rsidRPr="00A3274B">
        <w:rPr>
          <w:rFonts w:ascii="Arial" w:hAnsi="Arial" w:cs="Arial"/>
          <w:highlight w:val="yellow"/>
        </w:rPr>
        <w:t>Dar cumplimiento total al objeto de la presente contratación y en consecuencia entregar los (</w:t>
      </w:r>
      <w:r w:rsidRPr="00A3274B">
        <w:rPr>
          <w:rFonts w:ascii="Arial" w:hAnsi="Arial" w:cs="Arial"/>
          <w:b/>
          <w:highlight w:val="yellow"/>
        </w:rPr>
        <w:t xml:space="preserve">productos, obras, realizar las actividades, entre otras) </w:t>
      </w:r>
      <w:r w:rsidRPr="00A3274B">
        <w:rPr>
          <w:rFonts w:ascii="Arial" w:hAnsi="Arial" w:cs="Arial"/>
          <w:highlight w:val="yellow"/>
        </w:rPr>
        <w:t>planteados en el presente estudio previo, permitirán a la entidad alcanzar los objetivos y las metas de su Plan de Acción en los cuales se fundamenta el mismo, de llegar a darse ocurrencia y materialización de cualquiera de los riesgos previsibles descritos no se podría dar cumplimiento a las metas y objetivos bajo los cuales se sustent</w:t>
      </w:r>
      <w:r w:rsidRPr="00A3274B">
        <w:rPr>
          <w:rFonts w:ascii="Arial" w:hAnsi="Arial" w:cs="Arial"/>
          <w:b/>
          <w:highlight w:val="yellow"/>
        </w:rPr>
        <w:t>ó</w:t>
      </w:r>
      <w:r w:rsidRPr="00A3274B">
        <w:rPr>
          <w:rFonts w:ascii="Arial" w:hAnsi="Arial" w:cs="Arial"/>
          <w:highlight w:val="yellow"/>
        </w:rPr>
        <w:t xml:space="preserve"> el presente estudio previo</w:t>
      </w:r>
      <w:r w:rsidRPr="00A3274B">
        <w:rPr>
          <w:rFonts w:ascii="Arial" w:hAnsi="Arial" w:cs="Arial"/>
        </w:rPr>
        <w:t>.</w:t>
      </w:r>
    </w:p>
    <w:p w14:paraId="4C954901" w14:textId="77777777" w:rsidR="00F74D2C" w:rsidRDefault="00F74D2C" w:rsidP="00B8599D">
      <w:pPr>
        <w:suppressAutoHyphens/>
        <w:snapToGrid w:val="0"/>
        <w:spacing w:after="0" w:line="240" w:lineRule="auto"/>
        <w:jc w:val="both"/>
        <w:rPr>
          <w:rFonts w:ascii="Arial" w:hAnsi="Arial" w:cs="Arial"/>
          <w:sz w:val="20"/>
          <w:szCs w:val="20"/>
        </w:rPr>
      </w:pPr>
    </w:p>
    <w:p w14:paraId="161E97F0" w14:textId="2866763B" w:rsidR="00F74D2C" w:rsidRPr="00A3274B" w:rsidRDefault="00F74D2C" w:rsidP="0072631C">
      <w:pPr>
        <w:pStyle w:val="Prrafodelista"/>
        <w:numPr>
          <w:ilvl w:val="1"/>
          <w:numId w:val="19"/>
        </w:numPr>
        <w:suppressAutoHyphens/>
        <w:snapToGrid w:val="0"/>
        <w:spacing w:after="0" w:line="240" w:lineRule="auto"/>
        <w:jc w:val="both"/>
        <w:rPr>
          <w:rFonts w:ascii="Arial" w:hAnsi="Arial" w:cs="Arial"/>
          <w:sz w:val="20"/>
          <w:szCs w:val="20"/>
        </w:rPr>
      </w:pPr>
      <w:bookmarkStart w:id="36" w:name="_Toc137626142"/>
      <w:r w:rsidRPr="00A3274B">
        <w:rPr>
          <w:rStyle w:val="Ttulo2Car"/>
        </w:rPr>
        <w:t xml:space="preserve">FORMA DE MITIGAR EL </w:t>
      </w:r>
      <w:bookmarkEnd w:id="36"/>
      <w:r w:rsidR="002B549E" w:rsidRPr="00A3274B">
        <w:rPr>
          <w:rStyle w:val="Ttulo2Car"/>
        </w:rPr>
        <w:t>RIESGO</w:t>
      </w:r>
      <w:r w:rsidR="002B549E" w:rsidRPr="00A3274B">
        <w:rPr>
          <w:rFonts w:ascii="Arial" w:hAnsi="Arial" w:cs="Arial"/>
          <w:b/>
          <w:sz w:val="20"/>
          <w:szCs w:val="20"/>
        </w:rPr>
        <w:t xml:space="preserve"> -</w:t>
      </w:r>
      <w:r w:rsidR="00A3274B">
        <w:rPr>
          <w:rFonts w:ascii="Arial" w:hAnsi="Arial" w:cs="Arial"/>
          <w:b/>
          <w:sz w:val="20"/>
          <w:szCs w:val="20"/>
        </w:rPr>
        <w:t xml:space="preserve"> </w:t>
      </w:r>
      <w:r w:rsidRPr="00A3274B">
        <w:rPr>
          <w:rFonts w:ascii="Arial" w:hAnsi="Arial" w:cs="Arial"/>
          <w:sz w:val="21"/>
          <w:szCs w:val="21"/>
        </w:rPr>
        <w:t>(Art. 2.2.1.1.2.1.1 Numeral 6)</w:t>
      </w:r>
    </w:p>
    <w:p w14:paraId="2EB78D3B" w14:textId="77777777" w:rsidR="00F74D2C" w:rsidRDefault="00F74D2C" w:rsidP="00B8599D">
      <w:pPr>
        <w:suppressAutoHyphens/>
        <w:snapToGrid w:val="0"/>
        <w:spacing w:after="0" w:line="240" w:lineRule="auto"/>
        <w:jc w:val="both"/>
        <w:rPr>
          <w:rFonts w:ascii="Arial" w:hAnsi="Arial" w:cs="Arial"/>
          <w:sz w:val="20"/>
          <w:szCs w:val="20"/>
        </w:rPr>
      </w:pPr>
    </w:p>
    <w:p w14:paraId="52B1EF5E" w14:textId="77777777" w:rsidR="00F74D2C" w:rsidRPr="00A3274B" w:rsidRDefault="00F74D2C" w:rsidP="00B8599D">
      <w:pPr>
        <w:suppressAutoHyphens/>
        <w:snapToGrid w:val="0"/>
        <w:spacing w:after="0" w:line="240" w:lineRule="auto"/>
        <w:jc w:val="both"/>
        <w:rPr>
          <w:rFonts w:ascii="Arial" w:hAnsi="Arial" w:cs="Arial"/>
        </w:rPr>
      </w:pPr>
      <w:r w:rsidRPr="00A3274B">
        <w:rPr>
          <w:rFonts w:ascii="Arial" w:hAnsi="Arial" w:cs="Arial"/>
          <w:highlight w:val="yellow"/>
        </w:rPr>
        <w:t>Con la Entrega oportuna y de calidad de los elementos que hacen parte del objeto contractual se logra verificar el cumplimiento del mismo, sumado a ello, se exigirá la constitución de la garantía de la calidad de los bienes y/o servicios.</w:t>
      </w:r>
    </w:p>
    <w:p w14:paraId="0F38C850" w14:textId="77777777" w:rsidR="00F74D2C" w:rsidRDefault="00F74D2C" w:rsidP="00B8599D">
      <w:pPr>
        <w:suppressAutoHyphens/>
        <w:snapToGrid w:val="0"/>
        <w:spacing w:after="0" w:line="240" w:lineRule="auto"/>
        <w:jc w:val="both"/>
      </w:pPr>
    </w:p>
    <w:p w14:paraId="10694C67" w14:textId="77777777" w:rsidR="00F74D2C" w:rsidRDefault="00F74D2C" w:rsidP="00B8599D">
      <w:pPr>
        <w:suppressAutoHyphens/>
        <w:snapToGrid w:val="0"/>
        <w:spacing w:after="0" w:line="240" w:lineRule="auto"/>
        <w:jc w:val="both"/>
        <w:rPr>
          <w:rFonts w:ascii="Arial" w:hAnsi="Arial" w:cs="Arial"/>
        </w:rPr>
      </w:pPr>
      <w:r w:rsidRPr="00D8458E">
        <w:rPr>
          <w:b/>
          <w:bCs/>
          <w:noProof/>
          <w:sz w:val="24"/>
          <w:szCs w:val="24"/>
          <w:lang w:eastAsia="es-CO"/>
        </w:rPr>
        <w:lastRenderedPageBreak/>
        <mc:AlternateContent>
          <mc:Choice Requires="wps">
            <w:drawing>
              <wp:inline distT="0" distB="0" distL="0" distR="0" wp14:anchorId="73912322" wp14:editId="21FDB841">
                <wp:extent cx="6324600" cy="543464"/>
                <wp:effectExtent l="0" t="0" r="19050" b="28575"/>
                <wp:docPr id="11244954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43464"/>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3CAD8A97" w14:textId="77777777" w:rsidR="00AC2D84" w:rsidRPr="00A3274B" w:rsidRDefault="00AC2D84" w:rsidP="0072631C">
                            <w:pPr>
                              <w:pStyle w:val="Ttulo1"/>
                              <w:numPr>
                                <w:ilvl w:val="0"/>
                                <w:numId w:val="20"/>
                              </w:numPr>
                              <w:ind w:left="0" w:firstLine="0"/>
                              <w:rPr>
                                <w:rFonts w:cs="Arial"/>
                                <w:bCs/>
                                <w:color w:val="FF0000"/>
                              </w:rPr>
                            </w:pPr>
                            <w:bookmarkStart w:id="37" w:name="_Toc137626143"/>
                            <w:r w:rsidRPr="00A3274B">
                              <w:rPr>
                                <w:rFonts w:cs="Arial"/>
                                <w:bCs/>
                                <w:sz w:val="26"/>
                                <w:szCs w:val="26"/>
                                <w:lang w:eastAsia="es-CO"/>
                              </w:rPr>
                              <w:t>GARANTÍAS – SUFICIENCIA Y COBERTURA</w:t>
                            </w:r>
                            <w:bookmarkEnd w:id="37"/>
                            <w:r w:rsidRPr="00A3274B">
                              <w:rPr>
                                <w:rFonts w:cs="Arial"/>
                                <w:bCs/>
                                <w:sz w:val="26"/>
                                <w:szCs w:val="26"/>
                                <w:lang w:eastAsia="es-CO"/>
                              </w:rPr>
                              <w:t xml:space="preserve"> </w:t>
                            </w:r>
                          </w:p>
                          <w:p w14:paraId="68AA974C" w14:textId="77777777" w:rsidR="00AC2D84" w:rsidRPr="000C522A" w:rsidRDefault="00AC2D84" w:rsidP="000C522A">
                            <w:pPr>
                              <w:jc w:val="center"/>
                              <w:rPr>
                                <w:rFonts w:ascii="Arial" w:hAnsi="Arial" w:cs="Arial"/>
                                <w:color w:val="FF0000"/>
                                <w:sz w:val="21"/>
                                <w:szCs w:val="21"/>
                              </w:rPr>
                            </w:pPr>
                            <w:r w:rsidRPr="000C522A">
                              <w:rPr>
                                <w:rFonts w:ascii="Arial" w:hAnsi="Arial" w:cs="Arial"/>
                                <w:sz w:val="21"/>
                                <w:szCs w:val="21"/>
                              </w:rPr>
                              <w:t>(Artículo 2.2.1.1.2.1.1. y 2.2.1.2.3.2.11. Decreto 1082 de 2015)</w:t>
                            </w:r>
                          </w:p>
                          <w:p w14:paraId="737B33A5" w14:textId="77777777" w:rsidR="00AC2D84" w:rsidRDefault="00AC2D84" w:rsidP="00F74D2C">
                            <w:pPr>
                              <w:pStyle w:val="Prrafodelista"/>
                              <w:suppressAutoHyphens/>
                              <w:snapToGrid w:val="0"/>
                              <w:spacing w:after="0" w:line="240" w:lineRule="auto"/>
                              <w:ind w:left="0"/>
                              <w:jc w:val="center"/>
                            </w:pPr>
                          </w:p>
                        </w:txbxContent>
                      </wps:txbx>
                      <wps:bodyPr rot="0" vert="horz" wrap="square" lIns="91440" tIns="45720" rIns="91440" bIns="45720" anchor="t" anchorCtr="0">
                        <a:noAutofit/>
                      </wps:bodyPr>
                    </wps:wsp>
                  </a:graphicData>
                </a:graphic>
              </wp:inline>
            </w:drawing>
          </mc:Choice>
          <mc:Fallback>
            <w:pict>
              <v:roundrect w14:anchorId="73912322" id="_x0000_s1041" style="width:498pt;height:4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" fillcolor="#e8e7e7 [2995]" strokecolor="#a5a5a5 [3206]" strokeweight=".5pt">
                <v:fill color2="#928e8e [2019]" rotate="t" colors="0 #ebeaea;.5 #e4e3e3;1 #bcbbbb" focus="100%" type="gradient">
                  <o:fill v:ext="view" type="gradientUnscaled"/>
                </v:fill>
                <v:stroke joinstyle="miter"/>
                <v:textbox>
                  <w:txbxContent>
                    <w:p w14:paraId="3CAD8A97" w14:textId="77777777" w:rsidR="00AC2D84" w:rsidRPr="00A3274B" w:rsidRDefault="00AC2D84" w:rsidP="0072631C">
                      <w:pPr>
                        <w:pStyle w:val="Ttulo1"/>
                        <w:numPr>
                          <w:ilvl w:val="0"/>
                          <w:numId w:val="20"/>
                        </w:numPr>
                        <w:ind w:left="0" w:firstLine="0"/>
                        <w:rPr>
                          <w:rFonts w:cs="Arial"/>
                          <w:bCs/>
                          <w:color w:val="FF0000"/>
                        </w:rPr>
                      </w:pPr>
                      <w:bookmarkStart w:id="47" w:name="_Toc137626143"/>
                      <w:r w:rsidRPr="00A3274B">
                        <w:rPr>
                          <w:rFonts w:cs="Arial"/>
                          <w:bCs/>
                          <w:sz w:val="26"/>
                          <w:szCs w:val="26"/>
                          <w:lang w:eastAsia="es-CO"/>
                        </w:rPr>
                        <w:t>GARANTÍAS – SUFICIENCIA Y COBERTURA</w:t>
                      </w:r>
                      <w:bookmarkEnd w:id="47"/>
                      <w:r w:rsidRPr="00A3274B">
                        <w:rPr>
                          <w:rFonts w:cs="Arial"/>
                          <w:bCs/>
                          <w:sz w:val="26"/>
                          <w:szCs w:val="26"/>
                          <w:lang w:eastAsia="es-CO"/>
                        </w:rPr>
                        <w:t xml:space="preserve"> </w:t>
                      </w:r>
                    </w:p>
                    <w:p w14:paraId="68AA974C" w14:textId="77777777" w:rsidR="00AC2D84" w:rsidRPr="000C522A" w:rsidRDefault="00AC2D84" w:rsidP="000C522A">
                      <w:pPr>
                        <w:jc w:val="center"/>
                        <w:rPr>
                          <w:rFonts w:ascii="Arial" w:hAnsi="Arial" w:cs="Arial"/>
                          <w:color w:val="FF0000"/>
                          <w:sz w:val="21"/>
                          <w:szCs w:val="21"/>
                        </w:rPr>
                      </w:pPr>
                      <w:r w:rsidRPr="000C522A">
                        <w:rPr>
                          <w:rFonts w:ascii="Arial" w:hAnsi="Arial" w:cs="Arial"/>
                          <w:sz w:val="21"/>
                          <w:szCs w:val="21"/>
                        </w:rPr>
                        <w:t>(Artículo 2.2.1.1.2.1.1. y 2.2.1.2.3.2.11. Decreto 1082 de 2015)</w:t>
                      </w:r>
                    </w:p>
                    <w:p w14:paraId="737B33A5" w14:textId="77777777" w:rsidR="00AC2D84" w:rsidRDefault="00AC2D84" w:rsidP="00F74D2C">
                      <w:pPr>
                        <w:pStyle w:val="Prrafodelista"/>
                        <w:suppressAutoHyphens/>
                        <w:snapToGrid w:val="0"/>
                        <w:spacing w:after="0" w:line="240" w:lineRule="auto"/>
                        <w:ind w:left="0"/>
                        <w:jc w:val="center"/>
                      </w:pPr>
                    </w:p>
                  </w:txbxContent>
                </v:textbox>
                <w10:anchorlock/>
              </v:roundrect>
            </w:pict>
          </mc:Fallback>
        </mc:AlternateContent>
      </w:r>
    </w:p>
    <w:p w14:paraId="32A4CCC2" w14:textId="77777777" w:rsidR="00F74D2C" w:rsidRDefault="00F74D2C" w:rsidP="00B8599D">
      <w:pPr>
        <w:suppressAutoHyphens/>
        <w:snapToGrid w:val="0"/>
        <w:spacing w:after="0" w:line="240" w:lineRule="auto"/>
        <w:jc w:val="both"/>
        <w:rPr>
          <w:rFonts w:ascii="Arial" w:hAnsi="Arial" w:cs="Arial"/>
        </w:rPr>
      </w:pPr>
    </w:p>
    <w:p w14:paraId="774FF0EF" w14:textId="77777777" w:rsidR="00F74D2C" w:rsidRPr="00A3274B" w:rsidRDefault="00F74D2C" w:rsidP="00F74D2C">
      <w:pPr>
        <w:pStyle w:val="EstiloJustificado"/>
      </w:pPr>
      <w:r w:rsidRPr="00A3274B">
        <w:rPr>
          <w:highlight w:val="yellow"/>
        </w:rPr>
        <w:t xml:space="preserve">(No obligatoriedad para mínima cuantía, convenio interadministrativo, contrato con grandes superficies, contrato de seguros debidamente justificado en el estudio previo. En las demás modalidades de selección, son obligatorias las garantías de </w:t>
      </w:r>
      <w:r w:rsidRPr="00A3274B">
        <w:rPr>
          <w:b/>
          <w:highlight w:val="yellow"/>
        </w:rPr>
        <w:t>seriedad de la oferta y cumplimiento</w:t>
      </w:r>
      <w:r w:rsidRPr="00A3274B">
        <w:rPr>
          <w:highlight w:val="yellow"/>
        </w:rPr>
        <w:t>)</w:t>
      </w:r>
    </w:p>
    <w:p w14:paraId="50DB0572" w14:textId="77777777" w:rsidR="00A3274B" w:rsidRDefault="00A3274B" w:rsidP="00F74D2C">
      <w:pPr>
        <w:pStyle w:val="EstiloJustificado"/>
      </w:pPr>
    </w:p>
    <w:p w14:paraId="7D6CD3BB" w14:textId="77777777" w:rsidR="00F74D2C" w:rsidRPr="00A3274B" w:rsidRDefault="00A3274B" w:rsidP="00F74D2C">
      <w:pPr>
        <w:pStyle w:val="EstiloJustificado"/>
      </w:pPr>
      <w:r>
        <w:t>E</w:t>
      </w:r>
      <w:r w:rsidR="00F74D2C" w:rsidRPr="00A3274B">
        <w:t>n caso de que el lapso entre la fecha de suscripción del contrato y el acta de inicio sea superior a dos (2) meses, se deberá informar a la aseguradora para ajustar estos términos de las pólizas, contando desde el acta de inicio</w:t>
      </w:r>
    </w:p>
    <w:p w14:paraId="5303ADA9" w14:textId="77777777" w:rsidR="00F74D2C" w:rsidRPr="00A3274B" w:rsidRDefault="00F74D2C" w:rsidP="00B8599D">
      <w:pPr>
        <w:suppressAutoHyphens/>
        <w:snapToGrid w:val="0"/>
        <w:spacing w:after="0" w:line="240" w:lineRule="auto"/>
        <w:jc w:val="both"/>
        <w:rPr>
          <w:rFonts w:ascii="Arial" w:hAnsi="Arial" w:cs="Arial"/>
        </w:rPr>
      </w:pPr>
    </w:p>
    <w:p w14:paraId="4F2A08A1" w14:textId="77777777" w:rsidR="00F74D2C" w:rsidRDefault="00F74D2C" w:rsidP="00F74D2C">
      <w:pPr>
        <w:pStyle w:val="EstiloJustificado"/>
        <w:rPr>
          <w:highlight w:val="yellow"/>
        </w:rPr>
      </w:pPr>
      <w:r w:rsidRPr="00A3274B">
        <w:rPr>
          <w:highlight w:val="yellow"/>
        </w:rPr>
        <w:t>EN LOS CASOS QUE APLIQUE LAS GARANTIAS, DEJAR LA SIGUIENTE NOTA, DE LO CONTRARIO ELIMINAR:</w:t>
      </w:r>
    </w:p>
    <w:p w14:paraId="1A99F955" w14:textId="77777777" w:rsidR="00A3274B" w:rsidRPr="00A3274B" w:rsidRDefault="00A3274B" w:rsidP="00F74D2C">
      <w:pPr>
        <w:pStyle w:val="EstiloJustificado"/>
        <w:rPr>
          <w:highlight w:val="yellow"/>
        </w:rPr>
      </w:pPr>
    </w:p>
    <w:p w14:paraId="1FFEFA7D" w14:textId="77777777" w:rsidR="00F74D2C" w:rsidRPr="00A3274B" w:rsidRDefault="00F74D2C" w:rsidP="00F74D2C">
      <w:pPr>
        <w:pStyle w:val="EstiloJustificado"/>
        <w:rPr>
          <w:highlight w:val="yellow"/>
        </w:rPr>
      </w:pPr>
      <w:r w:rsidRPr="00A3274B">
        <w:rPr>
          <w:highlight w:val="yellow"/>
        </w:rPr>
        <w:t>EL CONTRATISTA deberá constituir a favor del Instituto de Movilidad de Pereira una</w:t>
      </w:r>
      <w:r w:rsidR="00A3274B">
        <w:rPr>
          <w:highlight w:val="yellow"/>
        </w:rPr>
        <w:t xml:space="preserve"> garantía</w:t>
      </w:r>
      <w:r w:rsidRPr="00A3274B">
        <w:rPr>
          <w:highlight w:val="yellow"/>
        </w:rPr>
        <w:t>, en cualquiera de las modalidades que describe la sección 3, subsección 1 de la ley 1082 de 2015, que ampare el cumplimiento de todas las obligaciones contractuales y legales, incluido el pago de la cláusula penal pecuniaria. La Garantía requiere de la aprobación por parte de la Subdirección Jurídica del Instituto de Movilidad, quien evaluará el cubrimiento de la misma y solicitará, si es del caso, su complementariedad, ampliación y/o aclaración para la ejecución del contrato.</w:t>
      </w:r>
    </w:p>
    <w:p w14:paraId="13DC4143" w14:textId="77777777" w:rsidR="00F74D2C" w:rsidRPr="00A3274B" w:rsidRDefault="00F74D2C" w:rsidP="00F74D2C">
      <w:pPr>
        <w:pStyle w:val="EstiloJustificado"/>
        <w:rPr>
          <w:highlight w:val="yellow"/>
        </w:rPr>
      </w:pPr>
      <w:r w:rsidRPr="00A3274B">
        <w:rPr>
          <w:highlight w:val="yellow"/>
        </w:rPr>
        <w:t xml:space="preserve"> </w:t>
      </w:r>
    </w:p>
    <w:p w14:paraId="03C0757E" w14:textId="77777777" w:rsidR="00F74D2C" w:rsidRPr="00A3274B" w:rsidRDefault="00F74D2C" w:rsidP="00F74D2C">
      <w:pPr>
        <w:pStyle w:val="EstiloJustificado"/>
        <w:rPr>
          <w:highlight w:val="yellow"/>
        </w:rPr>
      </w:pPr>
      <w:r w:rsidRPr="00A3274B">
        <w:rPr>
          <w:highlight w:val="yellow"/>
        </w:rPr>
        <w:t>En caso de que el lapso entre la fecha de suscripción del contrato y el acta de inicio sea superior a dos (2) meses, se deberá informar a la aseguradora para ajustar estos términos de las pólizas, contando desde el acta de inicio</w:t>
      </w:r>
    </w:p>
    <w:p w14:paraId="09682790" w14:textId="77777777" w:rsidR="00F74D2C" w:rsidRPr="00A3274B" w:rsidRDefault="00F74D2C" w:rsidP="00F74D2C">
      <w:pPr>
        <w:pStyle w:val="EstiloJustificado"/>
        <w:rPr>
          <w:highlight w:val="yellow"/>
        </w:rPr>
      </w:pPr>
    </w:p>
    <w:p w14:paraId="7BC2690B" w14:textId="77777777" w:rsidR="00F74D2C" w:rsidRPr="00A3274B" w:rsidRDefault="00F74D2C" w:rsidP="00F74D2C">
      <w:pPr>
        <w:pStyle w:val="EstiloJustificado"/>
        <w:rPr>
          <w:highlight w:val="yellow"/>
        </w:rPr>
      </w:pPr>
      <w:r w:rsidRPr="00A3274B">
        <w:rPr>
          <w:highlight w:val="yellow"/>
        </w:rPr>
        <w:t xml:space="preserve">El proponente y/o proveedor deberá extender las pólizas requeridas, en caso de adicionarse, suspenderse, se adelante audiencia del artículo 86 de la ley 1474 de 2011 o de ser necesaria la modificación de la póliza durante la ejecución o vigencia del contrato, con el fin de garantizar la cobertura mínima hasta la liquidación, los términos serán ajustados por el proponente y/o proveedor contados desde la fecha de inicio del contrato, en todo caso en las pólizas de calidad de bienes, </w:t>
      </w:r>
      <w:r w:rsidR="00A3274B">
        <w:rPr>
          <w:highlight w:val="yellow"/>
        </w:rPr>
        <w:t>p</w:t>
      </w:r>
      <w:r w:rsidRPr="00A3274B">
        <w:rPr>
          <w:highlight w:val="yellow"/>
        </w:rPr>
        <w:t xml:space="preserve">ago de salarios, prestaciones sociales e indemnizaciones laborales, estabilidad y calidad de la obra, Responsabilidad </w:t>
      </w:r>
      <w:r w:rsidR="00A3274B">
        <w:rPr>
          <w:highlight w:val="yellow"/>
        </w:rPr>
        <w:t xml:space="preserve">civil </w:t>
      </w:r>
      <w:r w:rsidRPr="00A3274B">
        <w:rPr>
          <w:highlight w:val="yellow"/>
        </w:rPr>
        <w:t>extracontractual deberán ser ampliadas de tal forma que cumpla con los requisitos establecidos para cada una.</w:t>
      </w:r>
    </w:p>
    <w:p w14:paraId="6C44D1DD" w14:textId="77777777" w:rsidR="00A3274B" w:rsidRDefault="00A3274B" w:rsidP="00F74D2C">
      <w:pPr>
        <w:pStyle w:val="EstiloJustificado"/>
        <w:rPr>
          <w:highlight w:val="yellow"/>
        </w:rPr>
      </w:pPr>
    </w:p>
    <w:p w14:paraId="273409B1" w14:textId="77777777" w:rsidR="00F74D2C" w:rsidRPr="00A3274B" w:rsidRDefault="00F74D2C" w:rsidP="00F74D2C">
      <w:pPr>
        <w:pStyle w:val="EstiloJustificado"/>
        <w:rPr>
          <w:highlight w:val="yellow"/>
        </w:rPr>
      </w:pPr>
      <w:r w:rsidRPr="00A3274B">
        <w:rPr>
          <w:highlight w:val="yellow"/>
        </w:rPr>
        <w:t>ATENDIENDO LA NATURALEZA DEL OBJETO DEL CONTRATO Y A LA FORMA DE PAGO SE EXIGE LA CONSTITUCIÓN DE LAS SIGUIENTES GARANTÍAS: (señalar con una X las garantías aplicables).</w:t>
      </w:r>
    </w:p>
    <w:p w14:paraId="12648F44" w14:textId="77777777" w:rsidR="00F74D2C" w:rsidRPr="00A3274B" w:rsidRDefault="00F74D2C" w:rsidP="00F74D2C">
      <w:pPr>
        <w:pStyle w:val="EstiloJustificado"/>
        <w:rPr>
          <w:highlight w:val="yellow"/>
        </w:rPr>
      </w:pPr>
    </w:p>
    <w:p w14:paraId="36D8CD84" w14:textId="77777777" w:rsidR="00F74D2C" w:rsidRPr="00A3274B" w:rsidRDefault="00F74D2C" w:rsidP="00F74D2C">
      <w:pPr>
        <w:suppressAutoHyphens/>
        <w:snapToGrid w:val="0"/>
        <w:spacing w:after="0" w:line="240" w:lineRule="auto"/>
        <w:jc w:val="both"/>
        <w:rPr>
          <w:rFonts w:ascii="Arial" w:hAnsi="Arial" w:cs="Arial"/>
        </w:rPr>
      </w:pPr>
      <w:r w:rsidRPr="00A3274B">
        <w:rPr>
          <w:rFonts w:ascii="Arial" w:hAnsi="Arial" w:cs="Arial"/>
          <w:highlight w:val="yellow"/>
        </w:rPr>
        <w:t>En los casos que no apliquen las garantías por las razones expuestas en la última casilla de este punto señalar con una X la última casilla</w:t>
      </w:r>
    </w:p>
    <w:p w14:paraId="36510211" w14:textId="77777777" w:rsidR="00F74D2C" w:rsidRDefault="00F74D2C" w:rsidP="00F74D2C">
      <w:pPr>
        <w:suppressAutoHyphens/>
        <w:snapToGrid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
        <w:gridCol w:w="1998"/>
        <w:gridCol w:w="1786"/>
        <w:gridCol w:w="453"/>
        <w:gridCol w:w="984"/>
        <w:gridCol w:w="3274"/>
        <w:gridCol w:w="563"/>
        <w:gridCol w:w="566"/>
      </w:tblGrid>
      <w:tr w:rsidR="00F74D2C" w:rsidRPr="00A3274B" w14:paraId="55DD3BA9" w14:textId="77777777" w:rsidTr="002B549E">
        <w:trPr>
          <w:jc w:val="center"/>
        </w:trPr>
        <w:tc>
          <w:tcPr>
            <w:tcW w:w="2336" w:type="dxa"/>
            <w:gridSpan w:val="2"/>
            <w:shd w:val="clear" w:color="auto" w:fill="auto"/>
            <w:vAlign w:val="center"/>
          </w:tcPr>
          <w:p w14:paraId="5CC91A18" w14:textId="77777777" w:rsidR="00F74D2C" w:rsidRPr="00A3274B" w:rsidRDefault="00F74D2C" w:rsidP="00F74D2C">
            <w:pPr>
              <w:pStyle w:val="EstiloJustificado"/>
              <w:jc w:val="center"/>
              <w:rPr>
                <w:b/>
                <w:bCs/>
                <w:sz w:val="20"/>
                <w:szCs w:val="20"/>
              </w:rPr>
            </w:pPr>
            <w:r w:rsidRPr="00A3274B">
              <w:rPr>
                <w:b/>
                <w:bCs/>
                <w:sz w:val="20"/>
                <w:szCs w:val="20"/>
              </w:rPr>
              <w:t>GARANTIA</w:t>
            </w:r>
          </w:p>
        </w:tc>
        <w:tc>
          <w:tcPr>
            <w:tcW w:w="3223" w:type="dxa"/>
            <w:gridSpan w:val="3"/>
            <w:shd w:val="clear" w:color="auto" w:fill="auto"/>
            <w:vAlign w:val="center"/>
          </w:tcPr>
          <w:p w14:paraId="29FAF558" w14:textId="77777777" w:rsidR="00F74D2C" w:rsidRPr="00A3274B" w:rsidRDefault="00F74D2C" w:rsidP="00F74D2C">
            <w:pPr>
              <w:pStyle w:val="EstiloJustificado"/>
              <w:jc w:val="center"/>
              <w:rPr>
                <w:b/>
                <w:bCs/>
                <w:sz w:val="20"/>
                <w:szCs w:val="20"/>
              </w:rPr>
            </w:pPr>
            <w:r w:rsidRPr="00A3274B">
              <w:rPr>
                <w:b/>
                <w:bCs/>
                <w:sz w:val="20"/>
                <w:szCs w:val="20"/>
              </w:rPr>
              <w:t>COBERTURA</w:t>
            </w:r>
          </w:p>
        </w:tc>
        <w:tc>
          <w:tcPr>
            <w:tcW w:w="4403" w:type="dxa"/>
            <w:gridSpan w:val="3"/>
            <w:shd w:val="clear" w:color="auto" w:fill="auto"/>
            <w:vAlign w:val="center"/>
          </w:tcPr>
          <w:p w14:paraId="1BA2F6A8" w14:textId="77777777" w:rsidR="00F74D2C" w:rsidRPr="00A3274B" w:rsidRDefault="00F74D2C" w:rsidP="00F74D2C">
            <w:pPr>
              <w:pStyle w:val="EstiloJustificado"/>
              <w:jc w:val="center"/>
              <w:rPr>
                <w:b/>
                <w:bCs/>
                <w:sz w:val="20"/>
                <w:szCs w:val="20"/>
              </w:rPr>
            </w:pPr>
            <w:r w:rsidRPr="00A3274B">
              <w:rPr>
                <w:b/>
                <w:bCs/>
                <w:sz w:val="20"/>
                <w:szCs w:val="20"/>
              </w:rPr>
              <w:t>VIGENCIA</w:t>
            </w:r>
          </w:p>
        </w:tc>
      </w:tr>
      <w:tr w:rsidR="00F74D2C" w:rsidRPr="00A3274B" w14:paraId="1DB01CF2" w14:textId="77777777" w:rsidTr="002B549E">
        <w:trPr>
          <w:jc w:val="center"/>
        </w:trPr>
        <w:tc>
          <w:tcPr>
            <w:tcW w:w="338" w:type="dxa"/>
            <w:shd w:val="clear" w:color="auto" w:fill="auto"/>
            <w:vAlign w:val="center"/>
          </w:tcPr>
          <w:p w14:paraId="234697D1" w14:textId="77777777" w:rsidR="00F74D2C" w:rsidRPr="00A3274B" w:rsidRDefault="00F74D2C" w:rsidP="002B549E">
            <w:pPr>
              <w:pStyle w:val="EstiloJustificado"/>
              <w:rPr>
                <w:sz w:val="20"/>
                <w:szCs w:val="20"/>
              </w:rPr>
            </w:pPr>
          </w:p>
        </w:tc>
        <w:tc>
          <w:tcPr>
            <w:tcW w:w="1998" w:type="dxa"/>
            <w:shd w:val="clear" w:color="auto" w:fill="auto"/>
            <w:vAlign w:val="center"/>
          </w:tcPr>
          <w:p w14:paraId="663AE319" w14:textId="77777777" w:rsidR="00F74D2C" w:rsidRPr="00A3274B" w:rsidRDefault="00F74D2C" w:rsidP="002B549E">
            <w:pPr>
              <w:pStyle w:val="EstiloJustificado"/>
              <w:rPr>
                <w:sz w:val="20"/>
                <w:szCs w:val="20"/>
              </w:rPr>
            </w:pPr>
            <w:r w:rsidRPr="00A3274B">
              <w:rPr>
                <w:sz w:val="20"/>
                <w:szCs w:val="20"/>
              </w:rPr>
              <w:t>Seriedad del ofrecimiento</w:t>
            </w:r>
          </w:p>
        </w:tc>
        <w:tc>
          <w:tcPr>
            <w:tcW w:w="3223" w:type="dxa"/>
            <w:gridSpan w:val="3"/>
            <w:shd w:val="clear" w:color="auto" w:fill="auto"/>
            <w:vAlign w:val="center"/>
          </w:tcPr>
          <w:p w14:paraId="7C271C6E" w14:textId="77777777" w:rsidR="00F74D2C" w:rsidRPr="00A3274B" w:rsidRDefault="00F74D2C" w:rsidP="002B549E">
            <w:pPr>
              <w:pStyle w:val="EstiloJustificado"/>
              <w:rPr>
                <w:sz w:val="20"/>
                <w:szCs w:val="20"/>
              </w:rPr>
            </w:pPr>
            <w:r w:rsidRPr="00A3274B">
              <w:rPr>
                <w:sz w:val="20"/>
                <w:szCs w:val="20"/>
                <w:highlight w:val="yellow"/>
              </w:rPr>
              <w:t>10%</w:t>
            </w:r>
            <w:r w:rsidRPr="00A3274B">
              <w:rPr>
                <w:sz w:val="20"/>
                <w:szCs w:val="20"/>
              </w:rPr>
              <w:t xml:space="preserve"> del valor del valor de la oferta.</w:t>
            </w:r>
          </w:p>
          <w:p w14:paraId="037AACD0" w14:textId="77777777" w:rsidR="00F74D2C" w:rsidRPr="00A3274B" w:rsidRDefault="00F74D2C" w:rsidP="002B549E">
            <w:pPr>
              <w:pStyle w:val="EstiloJustificado"/>
              <w:rPr>
                <w:sz w:val="20"/>
                <w:szCs w:val="20"/>
              </w:rPr>
            </w:pPr>
            <w:r w:rsidRPr="00A3274B">
              <w:rPr>
                <w:sz w:val="20"/>
                <w:szCs w:val="20"/>
              </w:rPr>
              <w:t>En los casos de subasta o adjudicación por la sumatoria de los ítems, será por del valor del presupuesto oficial</w:t>
            </w:r>
          </w:p>
        </w:tc>
        <w:tc>
          <w:tcPr>
            <w:tcW w:w="4403" w:type="dxa"/>
            <w:gridSpan w:val="3"/>
            <w:shd w:val="clear" w:color="auto" w:fill="auto"/>
            <w:vAlign w:val="center"/>
          </w:tcPr>
          <w:p w14:paraId="14445CFD" w14:textId="77777777" w:rsidR="00F74D2C" w:rsidRPr="00A3274B" w:rsidRDefault="00F74D2C" w:rsidP="002B549E">
            <w:pPr>
              <w:pStyle w:val="EstiloJustificado"/>
              <w:rPr>
                <w:sz w:val="20"/>
                <w:szCs w:val="20"/>
              </w:rPr>
            </w:pPr>
            <w:r w:rsidRPr="00A3274B">
              <w:rPr>
                <w:sz w:val="20"/>
                <w:szCs w:val="20"/>
              </w:rPr>
              <w:t xml:space="preserve">Desde el momento de la presentación de la oferta hasta la fecha de Resolución de Aprobación de la Garantía o Pólizas exigidas. Período mínimo </w:t>
            </w:r>
            <w:r w:rsidRPr="00A3274B">
              <w:rPr>
                <w:sz w:val="20"/>
                <w:szCs w:val="20"/>
                <w:shd w:val="clear" w:color="auto" w:fill="FFFF00"/>
              </w:rPr>
              <w:t xml:space="preserve">60 días </w:t>
            </w:r>
            <w:r w:rsidRPr="00A3274B">
              <w:rPr>
                <w:sz w:val="20"/>
                <w:szCs w:val="20"/>
              </w:rPr>
              <w:t>calendario. (Artículo 2.2.1.2.3.1.9.).</w:t>
            </w:r>
          </w:p>
        </w:tc>
      </w:tr>
      <w:tr w:rsidR="00F74D2C" w:rsidRPr="00A3274B" w14:paraId="4881B51E" w14:textId="77777777" w:rsidTr="002B549E">
        <w:trPr>
          <w:trHeight w:val="40"/>
          <w:jc w:val="center"/>
        </w:trPr>
        <w:tc>
          <w:tcPr>
            <w:tcW w:w="338" w:type="dxa"/>
            <w:vMerge w:val="restart"/>
            <w:shd w:val="clear" w:color="auto" w:fill="auto"/>
            <w:vAlign w:val="center"/>
          </w:tcPr>
          <w:p w14:paraId="08532AE3" w14:textId="77777777" w:rsidR="00F74D2C" w:rsidRPr="00A3274B" w:rsidRDefault="00F74D2C" w:rsidP="002B549E">
            <w:pPr>
              <w:pStyle w:val="EstiloJustificado"/>
              <w:rPr>
                <w:sz w:val="20"/>
                <w:szCs w:val="20"/>
              </w:rPr>
            </w:pPr>
          </w:p>
        </w:tc>
        <w:tc>
          <w:tcPr>
            <w:tcW w:w="1998" w:type="dxa"/>
            <w:vMerge w:val="restart"/>
            <w:shd w:val="clear" w:color="auto" w:fill="auto"/>
            <w:vAlign w:val="center"/>
          </w:tcPr>
          <w:p w14:paraId="79A0F810" w14:textId="77777777" w:rsidR="00F74D2C" w:rsidRPr="00A3274B" w:rsidRDefault="00F74D2C" w:rsidP="002B549E">
            <w:pPr>
              <w:pStyle w:val="EstiloJustificado"/>
              <w:rPr>
                <w:sz w:val="20"/>
                <w:szCs w:val="20"/>
              </w:rPr>
            </w:pPr>
            <w:r w:rsidRPr="00A3274B">
              <w:rPr>
                <w:sz w:val="20"/>
                <w:szCs w:val="20"/>
              </w:rPr>
              <w:t>Cumplimiento</w:t>
            </w:r>
          </w:p>
        </w:tc>
        <w:tc>
          <w:tcPr>
            <w:tcW w:w="1786" w:type="dxa"/>
            <w:shd w:val="clear" w:color="auto" w:fill="F2F2F2"/>
            <w:vAlign w:val="center"/>
          </w:tcPr>
          <w:p w14:paraId="2F598775" w14:textId="77777777" w:rsidR="00F74D2C" w:rsidRPr="00A3274B" w:rsidRDefault="00F74D2C" w:rsidP="002B549E">
            <w:pPr>
              <w:pStyle w:val="EstiloJustificado"/>
              <w:rPr>
                <w:sz w:val="20"/>
                <w:szCs w:val="20"/>
              </w:rPr>
            </w:pPr>
            <w:r w:rsidRPr="00A3274B">
              <w:rPr>
                <w:sz w:val="20"/>
                <w:szCs w:val="20"/>
              </w:rPr>
              <w:t>$ contrato en smmlv</w:t>
            </w:r>
          </w:p>
        </w:tc>
        <w:tc>
          <w:tcPr>
            <w:tcW w:w="1437" w:type="dxa"/>
            <w:gridSpan w:val="2"/>
            <w:shd w:val="clear" w:color="auto" w:fill="F2F2F2"/>
            <w:vAlign w:val="center"/>
          </w:tcPr>
          <w:p w14:paraId="18AE60E8" w14:textId="77777777" w:rsidR="00F74D2C" w:rsidRPr="00A3274B" w:rsidRDefault="00F74D2C" w:rsidP="002B549E">
            <w:pPr>
              <w:pStyle w:val="EstiloJustificado"/>
              <w:rPr>
                <w:sz w:val="20"/>
                <w:szCs w:val="20"/>
              </w:rPr>
            </w:pPr>
            <w:r w:rsidRPr="00A3274B">
              <w:rPr>
                <w:sz w:val="20"/>
                <w:szCs w:val="20"/>
              </w:rPr>
              <w:t>%Contrato</w:t>
            </w:r>
          </w:p>
        </w:tc>
        <w:tc>
          <w:tcPr>
            <w:tcW w:w="4403" w:type="dxa"/>
            <w:gridSpan w:val="3"/>
            <w:vMerge w:val="restart"/>
            <w:shd w:val="clear" w:color="auto" w:fill="auto"/>
            <w:vAlign w:val="center"/>
          </w:tcPr>
          <w:p w14:paraId="74C8701B" w14:textId="77777777" w:rsidR="00F74D2C" w:rsidRPr="00A3274B" w:rsidRDefault="00F74D2C" w:rsidP="002B549E">
            <w:pPr>
              <w:pStyle w:val="EstiloJustificado"/>
              <w:rPr>
                <w:sz w:val="20"/>
                <w:szCs w:val="20"/>
              </w:rPr>
            </w:pPr>
            <w:r w:rsidRPr="00A3274B">
              <w:rPr>
                <w:sz w:val="20"/>
                <w:szCs w:val="20"/>
              </w:rPr>
              <w:t xml:space="preserve">El plazo del contrato y hasta </w:t>
            </w:r>
            <w:r w:rsidRPr="00A3274B">
              <w:rPr>
                <w:sz w:val="20"/>
                <w:szCs w:val="20"/>
                <w:highlight w:val="yellow"/>
              </w:rPr>
              <w:t>seis (6) meses</w:t>
            </w:r>
            <w:r w:rsidRPr="00A3274B">
              <w:rPr>
                <w:sz w:val="20"/>
                <w:szCs w:val="20"/>
              </w:rPr>
              <w:t xml:space="preserve"> más. (Artículo 2.2.1.2.3.1.12.). Contados desde la fecha de suscripción del contrato</w:t>
            </w:r>
          </w:p>
        </w:tc>
      </w:tr>
      <w:tr w:rsidR="00F74D2C" w:rsidRPr="00A3274B" w14:paraId="47C1094F" w14:textId="77777777" w:rsidTr="002B549E">
        <w:trPr>
          <w:trHeight w:val="1305"/>
          <w:jc w:val="center"/>
        </w:trPr>
        <w:tc>
          <w:tcPr>
            <w:tcW w:w="338" w:type="dxa"/>
            <w:vMerge/>
            <w:shd w:val="clear" w:color="auto" w:fill="auto"/>
            <w:vAlign w:val="center"/>
          </w:tcPr>
          <w:p w14:paraId="330E1CBC" w14:textId="77777777" w:rsidR="00F74D2C" w:rsidRPr="00A3274B" w:rsidRDefault="00F74D2C" w:rsidP="002B549E">
            <w:pPr>
              <w:pStyle w:val="EstiloJustificado"/>
              <w:rPr>
                <w:sz w:val="20"/>
                <w:szCs w:val="20"/>
              </w:rPr>
            </w:pPr>
          </w:p>
        </w:tc>
        <w:tc>
          <w:tcPr>
            <w:tcW w:w="1998" w:type="dxa"/>
            <w:vMerge/>
            <w:shd w:val="clear" w:color="auto" w:fill="auto"/>
            <w:vAlign w:val="center"/>
          </w:tcPr>
          <w:p w14:paraId="3F713429" w14:textId="77777777" w:rsidR="00F74D2C" w:rsidRPr="00A3274B" w:rsidRDefault="00F74D2C" w:rsidP="002B549E">
            <w:pPr>
              <w:pStyle w:val="EstiloJustificado"/>
              <w:rPr>
                <w:sz w:val="20"/>
                <w:szCs w:val="20"/>
              </w:rPr>
            </w:pPr>
          </w:p>
        </w:tc>
        <w:tc>
          <w:tcPr>
            <w:tcW w:w="1786" w:type="dxa"/>
            <w:shd w:val="clear" w:color="auto" w:fill="auto"/>
            <w:vAlign w:val="center"/>
          </w:tcPr>
          <w:p w14:paraId="74EAD6E4" w14:textId="77777777" w:rsidR="00F74D2C" w:rsidRPr="00A3274B" w:rsidRDefault="00F74D2C" w:rsidP="002B549E">
            <w:pPr>
              <w:pStyle w:val="EstiloJustificado"/>
              <w:rPr>
                <w:sz w:val="20"/>
                <w:szCs w:val="20"/>
              </w:rPr>
            </w:pPr>
          </w:p>
        </w:tc>
        <w:tc>
          <w:tcPr>
            <w:tcW w:w="1437" w:type="dxa"/>
            <w:gridSpan w:val="2"/>
            <w:shd w:val="clear" w:color="auto" w:fill="auto"/>
            <w:vAlign w:val="center"/>
          </w:tcPr>
          <w:p w14:paraId="7042EC66" w14:textId="77777777" w:rsidR="00F74D2C" w:rsidRPr="00A3274B" w:rsidRDefault="00F74D2C" w:rsidP="002B549E">
            <w:pPr>
              <w:pStyle w:val="EstiloJustificado"/>
              <w:rPr>
                <w:sz w:val="20"/>
                <w:szCs w:val="20"/>
                <w:highlight w:val="yellow"/>
              </w:rPr>
            </w:pPr>
            <w:r w:rsidRPr="00A3274B">
              <w:rPr>
                <w:sz w:val="20"/>
                <w:szCs w:val="20"/>
                <w:highlight w:val="yellow"/>
              </w:rPr>
              <w:t>20%</w:t>
            </w:r>
          </w:p>
        </w:tc>
        <w:tc>
          <w:tcPr>
            <w:tcW w:w="4403" w:type="dxa"/>
            <w:gridSpan w:val="3"/>
            <w:vMerge/>
            <w:shd w:val="clear" w:color="auto" w:fill="auto"/>
            <w:vAlign w:val="center"/>
          </w:tcPr>
          <w:p w14:paraId="527403C2" w14:textId="77777777" w:rsidR="00F74D2C" w:rsidRPr="00A3274B" w:rsidRDefault="00F74D2C" w:rsidP="002B549E">
            <w:pPr>
              <w:pStyle w:val="EstiloJustificado"/>
              <w:rPr>
                <w:sz w:val="20"/>
                <w:szCs w:val="20"/>
              </w:rPr>
            </w:pPr>
          </w:p>
        </w:tc>
      </w:tr>
      <w:tr w:rsidR="00F74D2C" w:rsidRPr="00A3274B" w14:paraId="3BEF3783" w14:textId="77777777" w:rsidTr="002B549E">
        <w:trPr>
          <w:jc w:val="center"/>
        </w:trPr>
        <w:tc>
          <w:tcPr>
            <w:tcW w:w="338" w:type="dxa"/>
            <w:shd w:val="clear" w:color="auto" w:fill="auto"/>
            <w:vAlign w:val="center"/>
          </w:tcPr>
          <w:p w14:paraId="538F01C0" w14:textId="77777777" w:rsidR="00F74D2C" w:rsidRPr="00A3274B" w:rsidRDefault="00F74D2C" w:rsidP="002B549E">
            <w:pPr>
              <w:pStyle w:val="EstiloJustificado"/>
              <w:rPr>
                <w:sz w:val="20"/>
                <w:szCs w:val="20"/>
              </w:rPr>
            </w:pPr>
          </w:p>
        </w:tc>
        <w:tc>
          <w:tcPr>
            <w:tcW w:w="1998" w:type="dxa"/>
            <w:shd w:val="clear" w:color="auto" w:fill="auto"/>
            <w:vAlign w:val="center"/>
          </w:tcPr>
          <w:p w14:paraId="30430BBA" w14:textId="77777777" w:rsidR="00F74D2C" w:rsidRPr="00A3274B" w:rsidRDefault="00F74D2C" w:rsidP="002B549E">
            <w:pPr>
              <w:pStyle w:val="EstiloJustificado"/>
              <w:rPr>
                <w:sz w:val="20"/>
                <w:szCs w:val="20"/>
              </w:rPr>
            </w:pPr>
            <w:r w:rsidRPr="00A3274B">
              <w:rPr>
                <w:sz w:val="20"/>
                <w:szCs w:val="20"/>
              </w:rPr>
              <w:t>Pago de salarios, prestaciones sociales e indemnizaciones laborales</w:t>
            </w:r>
          </w:p>
        </w:tc>
        <w:tc>
          <w:tcPr>
            <w:tcW w:w="3223" w:type="dxa"/>
            <w:gridSpan w:val="3"/>
            <w:tcBorders>
              <w:bottom w:val="single" w:sz="4" w:space="0" w:color="auto"/>
            </w:tcBorders>
            <w:shd w:val="clear" w:color="auto" w:fill="auto"/>
            <w:vAlign w:val="center"/>
          </w:tcPr>
          <w:p w14:paraId="1725A468" w14:textId="77777777" w:rsidR="00F74D2C" w:rsidRPr="00A3274B" w:rsidRDefault="00F74D2C" w:rsidP="002B549E">
            <w:pPr>
              <w:pStyle w:val="EstiloJustificado"/>
              <w:rPr>
                <w:sz w:val="20"/>
                <w:szCs w:val="20"/>
              </w:rPr>
            </w:pPr>
            <w:r w:rsidRPr="00A3274B">
              <w:rPr>
                <w:sz w:val="20"/>
                <w:szCs w:val="20"/>
              </w:rPr>
              <w:t xml:space="preserve">No inferior al </w:t>
            </w:r>
            <w:r w:rsidRPr="00A3274B">
              <w:rPr>
                <w:sz w:val="20"/>
                <w:szCs w:val="20"/>
                <w:highlight w:val="yellow"/>
              </w:rPr>
              <w:t>10%</w:t>
            </w:r>
            <w:r w:rsidRPr="00A3274B">
              <w:rPr>
                <w:sz w:val="20"/>
                <w:szCs w:val="20"/>
              </w:rPr>
              <w:t xml:space="preserve"> del valor del contrato</w:t>
            </w:r>
          </w:p>
        </w:tc>
        <w:tc>
          <w:tcPr>
            <w:tcW w:w="4403" w:type="dxa"/>
            <w:gridSpan w:val="3"/>
            <w:shd w:val="clear" w:color="auto" w:fill="auto"/>
            <w:vAlign w:val="center"/>
          </w:tcPr>
          <w:p w14:paraId="1A20E859" w14:textId="77777777" w:rsidR="00F74D2C" w:rsidRPr="00A3274B" w:rsidRDefault="00F74D2C" w:rsidP="002B549E">
            <w:pPr>
              <w:pStyle w:val="EstiloJustificado"/>
              <w:rPr>
                <w:sz w:val="20"/>
                <w:szCs w:val="20"/>
              </w:rPr>
            </w:pPr>
            <w:r w:rsidRPr="00A3274B">
              <w:rPr>
                <w:sz w:val="20"/>
                <w:szCs w:val="20"/>
              </w:rPr>
              <w:t xml:space="preserve">Igual al plazo del contrato y hasta </w:t>
            </w:r>
            <w:r w:rsidRPr="00A3274B">
              <w:rPr>
                <w:sz w:val="20"/>
                <w:szCs w:val="20"/>
                <w:highlight w:val="yellow"/>
              </w:rPr>
              <w:t>3 años más</w:t>
            </w:r>
            <w:r w:rsidRPr="00A3274B">
              <w:rPr>
                <w:sz w:val="20"/>
                <w:szCs w:val="20"/>
              </w:rPr>
              <w:t>. (Artículo 2.2.1.2.3.1.13.), contados desde la fecha de suscripción del contrato. En todo caso, el contratista deberá extender la póliza hasta la liquidación del contrato.</w:t>
            </w:r>
          </w:p>
          <w:p w14:paraId="7B7E6B81" w14:textId="77777777" w:rsidR="00F74D2C" w:rsidRPr="00A3274B" w:rsidRDefault="00F74D2C" w:rsidP="002B549E">
            <w:pPr>
              <w:pStyle w:val="EstiloJustificado"/>
              <w:rPr>
                <w:sz w:val="20"/>
                <w:szCs w:val="20"/>
              </w:rPr>
            </w:pPr>
            <w:r w:rsidRPr="00A3274B">
              <w:rPr>
                <w:sz w:val="20"/>
                <w:szCs w:val="20"/>
              </w:rPr>
              <w:t xml:space="preserve">En caso de adicionarse, </w:t>
            </w:r>
            <w:r w:rsidRPr="00A3274B">
              <w:rPr>
                <w:sz w:val="20"/>
                <w:szCs w:val="20"/>
                <w:highlight w:val="yellow"/>
              </w:rPr>
              <w:t xml:space="preserve">suspenderse, se adelante audiencia del artículo 86 de la ley 1474 de 2011 o de ser necesaria la modificación de la póliza, los términos serán ajustados por el proponente y/o proveedor contados desde la fecha de inicio del contrato y garantizando el termino de igual al plazo del contrato y 3 años </w:t>
            </w:r>
          </w:p>
        </w:tc>
      </w:tr>
      <w:tr w:rsidR="00F74D2C" w:rsidRPr="00A3274B" w14:paraId="675CB8BA" w14:textId="77777777" w:rsidTr="002B549E">
        <w:trPr>
          <w:jc w:val="center"/>
        </w:trPr>
        <w:tc>
          <w:tcPr>
            <w:tcW w:w="338" w:type="dxa"/>
            <w:shd w:val="clear" w:color="auto" w:fill="auto"/>
            <w:vAlign w:val="center"/>
          </w:tcPr>
          <w:p w14:paraId="63317BF9" w14:textId="77777777" w:rsidR="00F74D2C" w:rsidRPr="00A3274B" w:rsidRDefault="00F74D2C" w:rsidP="002B549E">
            <w:pPr>
              <w:pStyle w:val="EstiloJustificado"/>
              <w:rPr>
                <w:sz w:val="20"/>
                <w:szCs w:val="20"/>
              </w:rPr>
            </w:pPr>
          </w:p>
          <w:p w14:paraId="7C6DE20F" w14:textId="77777777" w:rsidR="00F74D2C" w:rsidRPr="00A3274B" w:rsidRDefault="00F74D2C" w:rsidP="002B549E">
            <w:pPr>
              <w:pStyle w:val="EstiloJustificado"/>
              <w:rPr>
                <w:sz w:val="20"/>
                <w:szCs w:val="20"/>
              </w:rPr>
            </w:pPr>
          </w:p>
          <w:p w14:paraId="1E865B27" w14:textId="77777777" w:rsidR="00F74D2C" w:rsidRPr="00A3274B" w:rsidRDefault="00F74D2C" w:rsidP="002B549E">
            <w:pPr>
              <w:pStyle w:val="EstiloJustificado"/>
              <w:rPr>
                <w:sz w:val="20"/>
                <w:szCs w:val="20"/>
              </w:rPr>
            </w:pPr>
          </w:p>
          <w:p w14:paraId="2363AAD5" w14:textId="77777777" w:rsidR="00F74D2C" w:rsidRPr="00A3274B" w:rsidRDefault="00F74D2C" w:rsidP="002B549E">
            <w:pPr>
              <w:pStyle w:val="EstiloJustificado"/>
              <w:rPr>
                <w:sz w:val="20"/>
                <w:szCs w:val="20"/>
              </w:rPr>
            </w:pPr>
          </w:p>
        </w:tc>
        <w:tc>
          <w:tcPr>
            <w:tcW w:w="1998" w:type="dxa"/>
            <w:shd w:val="clear" w:color="auto" w:fill="auto"/>
            <w:vAlign w:val="center"/>
          </w:tcPr>
          <w:p w14:paraId="419D61AE" w14:textId="77777777" w:rsidR="00F74D2C" w:rsidRPr="00A3274B" w:rsidRDefault="00F74D2C" w:rsidP="002B549E">
            <w:pPr>
              <w:pStyle w:val="EstiloJustificado"/>
              <w:rPr>
                <w:sz w:val="20"/>
                <w:szCs w:val="20"/>
              </w:rPr>
            </w:pPr>
            <w:r w:rsidRPr="00A3274B">
              <w:rPr>
                <w:sz w:val="20"/>
                <w:szCs w:val="20"/>
              </w:rPr>
              <w:t>Estabilidad y calidad de la obra</w:t>
            </w:r>
          </w:p>
        </w:tc>
        <w:tc>
          <w:tcPr>
            <w:tcW w:w="3223" w:type="dxa"/>
            <w:gridSpan w:val="3"/>
            <w:shd w:val="clear" w:color="auto" w:fill="auto"/>
            <w:vAlign w:val="center"/>
          </w:tcPr>
          <w:p w14:paraId="4DB921CF" w14:textId="77777777" w:rsidR="00F74D2C" w:rsidRPr="00A3274B" w:rsidRDefault="00F74D2C" w:rsidP="002B549E">
            <w:pPr>
              <w:pStyle w:val="EstiloJustificado"/>
              <w:rPr>
                <w:sz w:val="20"/>
                <w:szCs w:val="20"/>
              </w:rPr>
            </w:pPr>
            <w:r w:rsidRPr="00A3274B">
              <w:rPr>
                <w:sz w:val="20"/>
                <w:szCs w:val="20"/>
              </w:rPr>
              <w:t>A determinar por la entidad según el objeto, valor, naturaleza y obligaciones</w:t>
            </w:r>
          </w:p>
          <w:p w14:paraId="5252D49F" w14:textId="77777777" w:rsidR="00F74D2C" w:rsidRPr="00A3274B" w:rsidRDefault="00F74D2C" w:rsidP="002B549E">
            <w:pPr>
              <w:pStyle w:val="EstiloJustificado"/>
              <w:rPr>
                <w:sz w:val="20"/>
                <w:szCs w:val="20"/>
              </w:rPr>
            </w:pPr>
            <w:r w:rsidRPr="00A3274B">
              <w:rPr>
                <w:sz w:val="20"/>
                <w:szCs w:val="20"/>
                <w:highlight w:val="yellow"/>
              </w:rPr>
              <w:t>No inferior al 50% del valor del contrato.</w:t>
            </w:r>
          </w:p>
        </w:tc>
        <w:tc>
          <w:tcPr>
            <w:tcW w:w="4403" w:type="dxa"/>
            <w:gridSpan w:val="3"/>
            <w:shd w:val="clear" w:color="auto" w:fill="auto"/>
            <w:vAlign w:val="center"/>
          </w:tcPr>
          <w:p w14:paraId="4EB3AA1B" w14:textId="77777777" w:rsidR="00F74D2C" w:rsidRPr="00A3274B" w:rsidRDefault="00F74D2C" w:rsidP="002B549E">
            <w:pPr>
              <w:pStyle w:val="EstiloJustificado"/>
              <w:rPr>
                <w:sz w:val="20"/>
                <w:szCs w:val="20"/>
              </w:rPr>
            </w:pPr>
            <w:r w:rsidRPr="00A3274B">
              <w:rPr>
                <w:sz w:val="20"/>
                <w:szCs w:val="20"/>
              </w:rPr>
              <w:t>No inferior a 5 años a partir de la fecha de recibo a entera satisfacción de la obra por parte de la entidad. (Artículo 2.2.1.2.3.1.14.).</w:t>
            </w:r>
          </w:p>
          <w:p w14:paraId="5D91BF8C" w14:textId="77777777" w:rsidR="00F74D2C" w:rsidRPr="00A3274B" w:rsidRDefault="00F74D2C" w:rsidP="002B549E">
            <w:pPr>
              <w:pStyle w:val="EstiloJustificado"/>
              <w:rPr>
                <w:sz w:val="20"/>
                <w:szCs w:val="20"/>
              </w:rPr>
            </w:pPr>
            <w:r w:rsidRPr="00A3274B">
              <w:rPr>
                <w:sz w:val="20"/>
                <w:szCs w:val="20"/>
              </w:rPr>
              <w:t xml:space="preserve">No inferior al plazo del contrato </w:t>
            </w:r>
            <w:r w:rsidRPr="00A3274B">
              <w:rPr>
                <w:sz w:val="20"/>
                <w:szCs w:val="20"/>
                <w:highlight w:val="yellow"/>
              </w:rPr>
              <w:t>y hasta cinco (5) años más</w:t>
            </w:r>
            <w:r w:rsidRPr="00A3274B">
              <w:rPr>
                <w:sz w:val="20"/>
                <w:szCs w:val="20"/>
              </w:rPr>
              <w:t>, a partir de la fecha de recibo a entera satisfacción de la obra, por parte de la entidad. (Artículo 2.2.1.2.3.1.14.).</w:t>
            </w:r>
          </w:p>
          <w:p w14:paraId="3B6E53B9" w14:textId="77777777" w:rsidR="00F74D2C" w:rsidRPr="00A3274B" w:rsidRDefault="00F74D2C" w:rsidP="002B549E">
            <w:pPr>
              <w:pStyle w:val="EstiloJustificado"/>
              <w:rPr>
                <w:sz w:val="20"/>
                <w:szCs w:val="20"/>
              </w:rPr>
            </w:pPr>
          </w:p>
          <w:p w14:paraId="128EAF56" w14:textId="77777777" w:rsidR="00F74D2C" w:rsidRPr="00A3274B" w:rsidRDefault="00F74D2C" w:rsidP="002B549E">
            <w:pPr>
              <w:pStyle w:val="EstiloJustificado"/>
              <w:rPr>
                <w:sz w:val="20"/>
                <w:szCs w:val="20"/>
              </w:rPr>
            </w:pPr>
            <w:r w:rsidRPr="00A3274B">
              <w:rPr>
                <w:sz w:val="20"/>
                <w:szCs w:val="20"/>
              </w:rPr>
              <w:t>Para la aprobación se tendrá en cuenta desde la fecha de suscripción del contrato.</w:t>
            </w:r>
          </w:p>
          <w:p w14:paraId="06E92287" w14:textId="77777777" w:rsidR="00F74D2C" w:rsidRPr="00A3274B" w:rsidRDefault="00F74D2C" w:rsidP="002B549E">
            <w:pPr>
              <w:pStyle w:val="EstiloJustificado"/>
              <w:rPr>
                <w:sz w:val="20"/>
                <w:szCs w:val="20"/>
              </w:rPr>
            </w:pPr>
          </w:p>
          <w:p w14:paraId="38DE55EE" w14:textId="77777777" w:rsidR="00F74D2C" w:rsidRPr="00A3274B" w:rsidRDefault="00F74D2C" w:rsidP="002B549E">
            <w:pPr>
              <w:pStyle w:val="EstiloJustificado"/>
              <w:rPr>
                <w:sz w:val="20"/>
                <w:szCs w:val="20"/>
              </w:rPr>
            </w:pPr>
            <w:r w:rsidRPr="00A3274B">
              <w:rPr>
                <w:sz w:val="20"/>
                <w:szCs w:val="20"/>
              </w:rPr>
              <w:t>En la fecha de recibo a entera satisfacción de la obra el proponente y/o proveedor deberá extender la póliza para cumplir con los requisitos establecidos</w:t>
            </w:r>
          </w:p>
          <w:p w14:paraId="449370D7" w14:textId="77777777" w:rsidR="00F74D2C" w:rsidRPr="00A3274B" w:rsidRDefault="00F74D2C" w:rsidP="002B549E">
            <w:pPr>
              <w:pStyle w:val="EstiloJustificado"/>
              <w:rPr>
                <w:sz w:val="20"/>
                <w:szCs w:val="20"/>
              </w:rPr>
            </w:pPr>
            <w:r w:rsidRPr="00A3274B">
              <w:rPr>
                <w:sz w:val="20"/>
                <w:szCs w:val="20"/>
              </w:rPr>
              <w:t>En todo caso, el contratista deberá extender la póliza hasta la liquidación del contrato, contados desde la fecha de suscripción del mismo</w:t>
            </w:r>
          </w:p>
        </w:tc>
      </w:tr>
      <w:tr w:rsidR="00F74D2C" w:rsidRPr="00A3274B" w14:paraId="2F46A86A" w14:textId="77777777" w:rsidTr="002B549E">
        <w:trPr>
          <w:jc w:val="center"/>
        </w:trPr>
        <w:tc>
          <w:tcPr>
            <w:tcW w:w="338" w:type="dxa"/>
            <w:shd w:val="clear" w:color="auto" w:fill="auto"/>
            <w:vAlign w:val="center"/>
          </w:tcPr>
          <w:p w14:paraId="6B27A27E" w14:textId="77777777" w:rsidR="00F74D2C" w:rsidRPr="00A3274B" w:rsidRDefault="00F74D2C" w:rsidP="002B549E">
            <w:pPr>
              <w:pStyle w:val="EstiloJustificado"/>
              <w:rPr>
                <w:sz w:val="20"/>
                <w:szCs w:val="20"/>
              </w:rPr>
            </w:pPr>
          </w:p>
        </w:tc>
        <w:tc>
          <w:tcPr>
            <w:tcW w:w="1998" w:type="dxa"/>
            <w:shd w:val="clear" w:color="auto" w:fill="auto"/>
            <w:vAlign w:val="center"/>
          </w:tcPr>
          <w:p w14:paraId="6A919D54" w14:textId="77777777" w:rsidR="00F74D2C" w:rsidRPr="00A3274B" w:rsidRDefault="00F74D2C" w:rsidP="002B549E">
            <w:pPr>
              <w:pStyle w:val="Norma"/>
              <w:snapToGrid w:val="0"/>
              <w:rPr>
                <w:rFonts w:ascii="Arial" w:hAnsi="Arial" w:cs="Arial"/>
                <w:sz w:val="20"/>
                <w:szCs w:val="20"/>
                <w:lang w:val="es-CO"/>
              </w:rPr>
            </w:pPr>
            <w:r w:rsidRPr="00A3274B">
              <w:rPr>
                <w:rFonts w:ascii="Arial" w:hAnsi="Arial" w:cs="Arial"/>
                <w:sz w:val="20"/>
                <w:szCs w:val="20"/>
                <w:lang w:val="es-CO"/>
              </w:rPr>
              <w:t xml:space="preserve">Calidad de los bienes </w:t>
            </w:r>
          </w:p>
        </w:tc>
        <w:tc>
          <w:tcPr>
            <w:tcW w:w="3223" w:type="dxa"/>
            <w:gridSpan w:val="3"/>
            <w:shd w:val="clear" w:color="auto" w:fill="auto"/>
            <w:vAlign w:val="center"/>
          </w:tcPr>
          <w:p w14:paraId="6F4D8C89" w14:textId="77777777" w:rsidR="00F74D2C" w:rsidRPr="00A3274B" w:rsidRDefault="00F74D2C" w:rsidP="002B549E">
            <w:pPr>
              <w:pStyle w:val="EstiloJustificado"/>
              <w:rPr>
                <w:sz w:val="20"/>
                <w:szCs w:val="20"/>
              </w:rPr>
            </w:pPr>
            <w:r w:rsidRPr="00A3274B">
              <w:rPr>
                <w:sz w:val="20"/>
                <w:szCs w:val="20"/>
              </w:rPr>
              <w:t>A determinar por la entidad según el objeto, valor, naturaleza y obligaciones, la garantía mínima presunta y los vicios ocultos</w:t>
            </w:r>
          </w:p>
          <w:p w14:paraId="0D1548A0" w14:textId="77777777" w:rsidR="00F74D2C" w:rsidRPr="00A3274B" w:rsidRDefault="00F74D2C" w:rsidP="002B549E">
            <w:pPr>
              <w:pStyle w:val="EstiloJustificado"/>
              <w:rPr>
                <w:sz w:val="20"/>
                <w:szCs w:val="20"/>
              </w:rPr>
            </w:pPr>
            <w:r w:rsidRPr="00A3274B">
              <w:rPr>
                <w:sz w:val="20"/>
                <w:szCs w:val="20"/>
              </w:rPr>
              <w:lastRenderedPageBreak/>
              <w:t xml:space="preserve">La garantía mínima presunta y los vicios ocultos. </w:t>
            </w:r>
            <w:r w:rsidRPr="00A3274B">
              <w:rPr>
                <w:sz w:val="20"/>
                <w:szCs w:val="20"/>
                <w:highlight w:val="yellow"/>
              </w:rPr>
              <w:t>No inferior al 50% del valor del contrato</w:t>
            </w:r>
          </w:p>
        </w:tc>
        <w:tc>
          <w:tcPr>
            <w:tcW w:w="4403" w:type="dxa"/>
            <w:gridSpan w:val="3"/>
            <w:shd w:val="clear" w:color="auto" w:fill="auto"/>
            <w:vAlign w:val="center"/>
          </w:tcPr>
          <w:p w14:paraId="048FE87D" w14:textId="7D3C77E8" w:rsidR="00F74D2C" w:rsidRPr="00A3274B" w:rsidRDefault="00F74D2C" w:rsidP="002B549E">
            <w:pPr>
              <w:pStyle w:val="EstiloJustificado"/>
              <w:rPr>
                <w:sz w:val="20"/>
                <w:szCs w:val="20"/>
              </w:rPr>
            </w:pPr>
            <w:r w:rsidRPr="00A3274B">
              <w:rPr>
                <w:sz w:val="20"/>
                <w:szCs w:val="20"/>
              </w:rPr>
              <w:lastRenderedPageBreak/>
              <w:t xml:space="preserve">A determinar por la entidad según el objeto, valor, naturaleza y obligaciones, la garantía mínima presunta y los vicios </w:t>
            </w:r>
            <w:r w:rsidR="002B549E" w:rsidRPr="00A3274B">
              <w:rPr>
                <w:sz w:val="20"/>
                <w:szCs w:val="20"/>
              </w:rPr>
              <w:t>ocultos. (</w:t>
            </w:r>
            <w:r w:rsidRPr="00A3274B">
              <w:rPr>
                <w:sz w:val="20"/>
                <w:szCs w:val="20"/>
              </w:rPr>
              <w:t>Artículo 2.2.1.2.3.1.16.)</w:t>
            </w:r>
          </w:p>
          <w:p w14:paraId="1FD6A608" w14:textId="77777777" w:rsidR="00F74D2C" w:rsidRPr="00A3274B" w:rsidRDefault="00F74D2C" w:rsidP="002B549E">
            <w:pPr>
              <w:pStyle w:val="EstiloJustificado"/>
              <w:rPr>
                <w:sz w:val="20"/>
                <w:szCs w:val="20"/>
              </w:rPr>
            </w:pPr>
            <w:r w:rsidRPr="00A3274B" w:rsidDel="00A25E5C">
              <w:rPr>
                <w:sz w:val="20"/>
                <w:szCs w:val="20"/>
                <w:highlight w:val="yellow"/>
              </w:rPr>
              <w:t xml:space="preserve"> </w:t>
            </w:r>
            <w:r w:rsidRPr="00A3274B">
              <w:rPr>
                <w:sz w:val="20"/>
                <w:szCs w:val="20"/>
              </w:rPr>
              <w:t xml:space="preserve">Igual al plazo del contrato y hasta </w:t>
            </w:r>
          </w:p>
          <w:p w14:paraId="08AC313D" w14:textId="77777777" w:rsidR="00F74D2C" w:rsidRPr="00A3274B" w:rsidRDefault="00F74D2C" w:rsidP="002B549E">
            <w:pPr>
              <w:pStyle w:val="EstiloJustificado"/>
              <w:rPr>
                <w:sz w:val="20"/>
                <w:szCs w:val="20"/>
              </w:rPr>
            </w:pPr>
            <w:r w:rsidRPr="00A3274B">
              <w:rPr>
                <w:sz w:val="20"/>
                <w:szCs w:val="20"/>
                <w:highlight w:val="yellow"/>
              </w:rPr>
              <w:lastRenderedPageBreak/>
              <w:t>seis (6) meses</w:t>
            </w:r>
            <w:r w:rsidRPr="00A3274B">
              <w:rPr>
                <w:sz w:val="20"/>
                <w:szCs w:val="20"/>
              </w:rPr>
              <w:t xml:space="preserve"> más, contados desde la suscripción del contrato.</w:t>
            </w:r>
          </w:p>
          <w:p w14:paraId="50E9AAB4" w14:textId="77777777" w:rsidR="00F74D2C" w:rsidRPr="00A3274B" w:rsidRDefault="00F74D2C" w:rsidP="002B549E">
            <w:pPr>
              <w:pStyle w:val="EstiloJustificado"/>
              <w:rPr>
                <w:sz w:val="20"/>
                <w:szCs w:val="20"/>
              </w:rPr>
            </w:pPr>
          </w:p>
        </w:tc>
      </w:tr>
      <w:tr w:rsidR="00F74D2C" w:rsidRPr="00A3274B" w14:paraId="113AF674" w14:textId="77777777" w:rsidTr="002B549E">
        <w:trPr>
          <w:jc w:val="center"/>
        </w:trPr>
        <w:tc>
          <w:tcPr>
            <w:tcW w:w="338" w:type="dxa"/>
            <w:shd w:val="clear" w:color="auto" w:fill="auto"/>
            <w:vAlign w:val="center"/>
          </w:tcPr>
          <w:p w14:paraId="44B7A900" w14:textId="77777777" w:rsidR="00F74D2C" w:rsidRPr="00A3274B" w:rsidRDefault="00F74D2C" w:rsidP="002B549E">
            <w:pPr>
              <w:pStyle w:val="EstiloJustificado"/>
              <w:rPr>
                <w:sz w:val="20"/>
                <w:szCs w:val="20"/>
              </w:rPr>
            </w:pPr>
          </w:p>
        </w:tc>
        <w:tc>
          <w:tcPr>
            <w:tcW w:w="1998" w:type="dxa"/>
            <w:shd w:val="clear" w:color="auto" w:fill="auto"/>
            <w:vAlign w:val="center"/>
          </w:tcPr>
          <w:p w14:paraId="54DB2B35" w14:textId="77777777" w:rsidR="00F74D2C" w:rsidRPr="00A3274B" w:rsidRDefault="00F74D2C" w:rsidP="002B549E">
            <w:pPr>
              <w:pStyle w:val="Norma"/>
              <w:snapToGrid w:val="0"/>
              <w:rPr>
                <w:rFonts w:ascii="Arial" w:hAnsi="Arial" w:cs="Arial"/>
                <w:sz w:val="20"/>
                <w:szCs w:val="20"/>
                <w:lang w:val="es-CO"/>
              </w:rPr>
            </w:pPr>
            <w:r w:rsidRPr="00A3274B">
              <w:rPr>
                <w:rFonts w:ascii="Arial" w:hAnsi="Arial" w:cs="Arial"/>
                <w:sz w:val="20"/>
                <w:szCs w:val="20"/>
                <w:lang w:val="es-CO"/>
              </w:rPr>
              <w:t>Calidad del servicio</w:t>
            </w:r>
          </w:p>
        </w:tc>
        <w:tc>
          <w:tcPr>
            <w:tcW w:w="3223" w:type="dxa"/>
            <w:gridSpan w:val="3"/>
            <w:shd w:val="clear" w:color="auto" w:fill="auto"/>
            <w:vAlign w:val="center"/>
          </w:tcPr>
          <w:p w14:paraId="771571A8" w14:textId="77777777" w:rsidR="00F74D2C" w:rsidRPr="00A3274B" w:rsidRDefault="00F74D2C" w:rsidP="002B549E">
            <w:pPr>
              <w:pStyle w:val="EstiloJustificado"/>
              <w:rPr>
                <w:sz w:val="20"/>
                <w:szCs w:val="20"/>
              </w:rPr>
            </w:pPr>
            <w:r w:rsidRPr="00A3274B">
              <w:rPr>
                <w:sz w:val="20"/>
                <w:szCs w:val="20"/>
              </w:rPr>
              <w:t>A determinar por la entidad según el objeto, valor, naturaleza y obligaciones</w:t>
            </w:r>
          </w:p>
          <w:p w14:paraId="0CB63F55" w14:textId="77777777" w:rsidR="00F74D2C" w:rsidRPr="00A3274B" w:rsidRDefault="00F74D2C" w:rsidP="002B549E">
            <w:pPr>
              <w:pStyle w:val="EstiloJustificado"/>
              <w:rPr>
                <w:sz w:val="20"/>
                <w:szCs w:val="20"/>
              </w:rPr>
            </w:pPr>
          </w:p>
        </w:tc>
        <w:tc>
          <w:tcPr>
            <w:tcW w:w="4403" w:type="dxa"/>
            <w:gridSpan w:val="3"/>
            <w:shd w:val="clear" w:color="auto" w:fill="auto"/>
            <w:vAlign w:val="center"/>
          </w:tcPr>
          <w:p w14:paraId="46A858C0" w14:textId="77777777" w:rsidR="00F74D2C" w:rsidRPr="00A3274B" w:rsidRDefault="00F74D2C" w:rsidP="002B549E">
            <w:pPr>
              <w:pStyle w:val="EstiloJustificado"/>
              <w:rPr>
                <w:sz w:val="20"/>
                <w:szCs w:val="20"/>
              </w:rPr>
            </w:pPr>
            <w:r w:rsidRPr="00A3274B">
              <w:rPr>
                <w:sz w:val="20"/>
                <w:szCs w:val="20"/>
              </w:rPr>
              <w:t xml:space="preserve">Por el término del contrato y hasta </w:t>
            </w:r>
            <w:r w:rsidRPr="00A3274B">
              <w:rPr>
                <w:sz w:val="20"/>
                <w:szCs w:val="20"/>
                <w:shd w:val="clear" w:color="auto" w:fill="FFFF00"/>
              </w:rPr>
              <w:t>seis (</w:t>
            </w:r>
            <w:r w:rsidRPr="00A3274B">
              <w:rPr>
                <w:sz w:val="20"/>
                <w:szCs w:val="20"/>
                <w:highlight w:val="yellow"/>
                <w:shd w:val="clear" w:color="auto" w:fill="FFFF00"/>
              </w:rPr>
              <w:t>6</w:t>
            </w:r>
            <w:r w:rsidRPr="00A3274B">
              <w:rPr>
                <w:sz w:val="20"/>
                <w:szCs w:val="20"/>
                <w:shd w:val="clear" w:color="auto" w:fill="FFFF00"/>
              </w:rPr>
              <w:t>) meses</w:t>
            </w:r>
            <w:r w:rsidRPr="00A3274B">
              <w:rPr>
                <w:sz w:val="20"/>
                <w:szCs w:val="20"/>
              </w:rPr>
              <w:t xml:space="preserve"> más, contados desde la fecha de suscripción del contrato.</w:t>
            </w:r>
          </w:p>
          <w:p w14:paraId="4361926B" w14:textId="77777777" w:rsidR="00F74D2C" w:rsidRPr="00A3274B" w:rsidRDefault="00F74D2C" w:rsidP="002B549E">
            <w:pPr>
              <w:pStyle w:val="EstiloJustificado"/>
              <w:rPr>
                <w:sz w:val="20"/>
                <w:szCs w:val="20"/>
              </w:rPr>
            </w:pPr>
            <w:r w:rsidRPr="00A3274B">
              <w:rPr>
                <w:sz w:val="20"/>
                <w:szCs w:val="20"/>
              </w:rPr>
              <w:t>En la interventoría, igual a la garantía de estabilidad del contrato principal. Artículo 2.2.1.2.3.1.15.) (Art 85 Ley 1474).</w:t>
            </w:r>
          </w:p>
        </w:tc>
      </w:tr>
      <w:tr w:rsidR="00F74D2C" w:rsidRPr="00A3274B" w14:paraId="6DEEA67C" w14:textId="77777777" w:rsidTr="002B549E">
        <w:trPr>
          <w:trHeight w:val="40"/>
          <w:jc w:val="center"/>
        </w:trPr>
        <w:tc>
          <w:tcPr>
            <w:tcW w:w="338" w:type="dxa"/>
            <w:vMerge w:val="restart"/>
            <w:shd w:val="clear" w:color="auto" w:fill="auto"/>
            <w:vAlign w:val="center"/>
          </w:tcPr>
          <w:p w14:paraId="1E0D82FB" w14:textId="77777777" w:rsidR="00F74D2C" w:rsidRPr="00A3274B" w:rsidRDefault="00F74D2C" w:rsidP="002B549E">
            <w:pPr>
              <w:pStyle w:val="EstiloJustificado"/>
              <w:rPr>
                <w:sz w:val="20"/>
                <w:szCs w:val="20"/>
              </w:rPr>
            </w:pPr>
          </w:p>
        </w:tc>
        <w:tc>
          <w:tcPr>
            <w:tcW w:w="1998" w:type="dxa"/>
            <w:vMerge w:val="restart"/>
            <w:shd w:val="clear" w:color="auto" w:fill="auto"/>
            <w:vAlign w:val="center"/>
          </w:tcPr>
          <w:p w14:paraId="07668B90" w14:textId="77777777" w:rsidR="00F74D2C" w:rsidRPr="00A3274B" w:rsidRDefault="00F74D2C" w:rsidP="002B549E">
            <w:pPr>
              <w:pStyle w:val="EstiloJustificado"/>
              <w:rPr>
                <w:sz w:val="20"/>
                <w:szCs w:val="20"/>
              </w:rPr>
            </w:pPr>
            <w:r w:rsidRPr="00A3274B">
              <w:rPr>
                <w:sz w:val="20"/>
                <w:szCs w:val="20"/>
              </w:rPr>
              <w:t xml:space="preserve">Responsabilidad </w:t>
            </w:r>
            <w:r w:rsidR="00A3274B">
              <w:rPr>
                <w:sz w:val="20"/>
                <w:szCs w:val="20"/>
              </w:rPr>
              <w:t xml:space="preserve">civil </w:t>
            </w:r>
            <w:r w:rsidRPr="00A3274B">
              <w:rPr>
                <w:sz w:val="20"/>
                <w:szCs w:val="20"/>
              </w:rPr>
              <w:t>extracontractual</w:t>
            </w:r>
          </w:p>
        </w:tc>
        <w:tc>
          <w:tcPr>
            <w:tcW w:w="2239" w:type="dxa"/>
            <w:gridSpan w:val="2"/>
            <w:shd w:val="clear" w:color="auto" w:fill="F2F2F2"/>
            <w:vAlign w:val="center"/>
          </w:tcPr>
          <w:p w14:paraId="0404C585" w14:textId="77777777" w:rsidR="00F74D2C" w:rsidRPr="00A3274B" w:rsidRDefault="00F74D2C" w:rsidP="002B549E">
            <w:pPr>
              <w:pStyle w:val="EstiloJustificado"/>
              <w:rPr>
                <w:sz w:val="20"/>
                <w:szCs w:val="20"/>
              </w:rPr>
            </w:pPr>
            <w:r w:rsidRPr="00A3274B">
              <w:rPr>
                <w:sz w:val="20"/>
                <w:szCs w:val="20"/>
              </w:rPr>
              <w:t>$ contrato en smmlv</w:t>
            </w:r>
          </w:p>
        </w:tc>
        <w:tc>
          <w:tcPr>
            <w:tcW w:w="984" w:type="dxa"/>
            <w:shd w:val="clear" w:color="auto" w:fill="F2F2F2"/>
            <w:vAlign w:val="center"/>
          </w:tcPr>
          <w:p w14:paraId="461A2741" w14:textId="77777777" w:rsidR="00F74D2C" w:rsidRPr="00A3274B" w:rsidRDefault="00F74D2C" w:rsidP="002B549E">
            <w:pPr>
              <w:pStyle w:val="EstiloJustificado"/>
              <w:rPr>
                <w:sz w:val="20"/>
                <w:szCs w:val="20"/>
              </w:rPr>
            </w:pPr>
            <w:r w:rsidRPr="00A3274B">
              <w:rPr>
                <w:sz w:val="20"/>
                <w:szCs w:val="20"/>
              </w:rPr>
              <w:t>$ smmlv</w:t>
            </w:r>
          </w:p>
        </w:tc>
        <w:tc>
          <w:tcPr>
            <w:tcW w:w="4403" w:type="dxa"/>
            <w:gridSpan w:val="3"/>
            <w:vMerge w:val="restart"/>
            <w:shd w:val="clear" w:color="auto" w:fill="auto"/>
            <w:vAlign w:val="center"/>
          </w:tcPr>
          <w:p w14:paraId="7460BB55" w14:textId="7A7F5643" w:rsidR="00F74D2C" w:rsidRPr="00A3274B" w:rsidRDefault="002B549E" w:rsidP="002B549E">
            <w:pPr>
              <w:pStyle w:val="EstiloJustificado"/>
              <w:rPr>
                <w:sz w:val="20"/>
                <w:szCs w:val="20"/>
              </w:rPr>
            </w:pPr>
            <w:r w:rsidRPr="00A3274B">
              <w:rPr>
                <w:sz w:val="20"/>
                <w:szCs w:val="20"/>
              </w:rPr>
              <w:t>(</w:t>
            </w:r>
            <w:r>
              <w:rPr>
                <w:sz w:val="20"/>
                <w:szCs w:val="20"/>
              </w:rPr>
              <w:t xml:space="preserve"> </w:t>
            </w:r>
            <w:r w:rsidRPr="00A3274B">
              <w:rPr>
                <w:sz w:val="20"/>
                <w:szCs w:val="20"/>
              </w:rPr>
              <w:t>)</w:t>
            </w:r>
            <w:r w:rsidR="00F74D2C" w:rsidRPr="00A3274B">
              <w:rPr>
                <w:sz w:val="20"/>
                <w:szCs w:val="20"/>
              </w:rPr>
              <w:t xml:space="preserve"> Igual al plazo del contrato y hasta 6 meses más la liquidación del contrato. (Artículo 2.2.1.2.3.1.12.), contados desde la fecha de suscripción del contrato.</w:t>
            </w:r>
          </w:p>
          <w:p w14:paraId="3DFF9A19" w14:textId="77777777" w:rsidR="00F74D2C" w:rsidRPr="00A3274B" w:rsidRDefault="00F74D2C" w:rsidP="002B549E">
            <w:pPr>
              <w:pStyle w:val="EstiloJustificado"/>
              <w:rPr>
                <w:sz w:val="20"/>
                <w:szCs w:val="20"/>
              </w:rPr>
            </w:pPr>
            <w:r w:rsidRPr="00A3274B">
              <w:rPr>
                <w:sz w:val="20"/>
                <w:szCs w:val="20"/>
              </w:rPr>
              <w:t xml:space="preserve">en todo caso el contratista deberá extender la póliza hasta la liquidación del contrato </w:t>
            </w:r>
          </w:p>
          <w:p w14:paraId="11C7926B" w14:textId="77777777" w:rsidR="00F74D2C" w:rsidRPr="00A3274B" w:rsidRDefault="00F74D2C" w:rsidP="002B549E">
            <w:pPr>
              <w:pStyle w:val="EstiloJustificado"/>
              <w:rPr>
                <w:sz w:val="20"/>
                <w:szCs w:val="20"/>
              </w:rPr>
            </w:pPr>
            <w:r w:rsidRPr="00A3274B">
              <w:rPr>
                <w:sz w:val="20"/>
                <w:szCs w:val="20"/>
              </w:rPr>
              <w:t>Contados desde la fecha de suscripción del contrato.</w:t>
            </w:r>
          </w:p>
          <w:p w14:paraId="3048C47A" w14:textId="77777777" w:rsidR="00F74D2C" w:rsidRPr="00A3274B" w:rsidRDefault="00F74D2C" w:rsidP="002B549E">
            <w:pPr>
              <w:pStyle w:val="EstiloJustificado"/>
              <w:rPr>
                <w:sz w:val="20"/>
                <w:szCs w:val="20"/>
              </w:rPr>
            </w:pPr>
            <w:r w:rsidRPr="00A3274B">
              <w:rPr>
                <w:sz w:val="20"/>
                <w:szCs w:val="20"/>
              </w:rPr>
              <w:t xml:space="preserve">En caso de ser necesario, el proponente y/o </w:t>
            </w:r>
            <w:r w:rsidR="00A3274B" w:rsidRPr="00A3274B">
              <w:rPr>
                <w:sz w:val="20"/>
                <w:szCs w:val="20"/>
              </w:rPr>
              <w:t>proveedor deberá</w:t>
            </w:r>
            <w:r w:rsidRPr="00A3274B">
              <w:rPr>
                <w:sz w:val="20"/>
                <w:szCs w:val="20"/>
              </w:rPr>
              <w:t xml:space="preserve"> extender la póliza, contando los términos desde la fecha del acta de inicio.</w:t>
            </w:r>
          </w:p>
          <w:p w14:paraId="72A6393C" w14:textId="77777777" w:rsidR="00F74D2C" w:rsidRPr="00A3274B" w:rsidRDefault="00F74D2C" w:rsidP="002B549E">
            <w:pPr>
              <w:pStyle w:val="EstiloJustificado"/>
              <w:rPr>
                <w:sz w:val="20"/>
                <w:szCs w:val="20"/>
              </w:rPr>
            </w:pPr>
          </w:p>
        </w:tc>
      </w:tr>
      <w:tr w:rsidR="00F74D2C" w:rsidRPr="00A3274B" w14:paraId="063CBAEB" w14:textId="77777777" w:rsidTr="002B549E">
        <w:trPr>
          <w:trHeight w:val="37"/>
          <w:jc w:val="center"/>
        </w:trPr>
        <w:tc>
          <w:tcPr>
            <w:tcW w:w="338" w:type="dxa"/>
            <w:vMerge/>
            <w:shd w:val="clear" w:color="auto" w:fill="auto"/>
            <w:vAlign w:val="center"/>
          </w:tcPr>
          <w:p w14:paraId="7775CE44" w14:textId="77777777" w:rsidR="00F74D2C" w:rsidRPr="00A3274B" w:rsidRDefault="00F74D2C" w:rsidP="002B549E">
            <w:pPr>
              <w:pStyle w:val="EstiloJustificado"/>
              <w:rPr>
                <w:sz w:val="20"/>
                <w:szCs w:val="20"/>
              </w:rPr>
            </w:pPr>
          </w:p>
        </w:tc>
        <w:tc>
          <w:tcPr>
            <w:tcW w:w="1998" w:type="dxa"/>
            <w:vMerge/>
            <w:shd w:val="clear" w:color="auto" w:fill="auto"/>
            <w:vAlign w:val="center"/>
          </w:tcPr>
          <w:p w14:paraId="7D770434" w14:textId="77777777" w:rsidR="00F74D2C" w:rsidRPr="00A3274B" w:rsidRDefault="00F74D2C" w:rsidP="002B549E">
            <w:pPr>
              <w:pStyle w:val="EstiloJustificado"/>
              <w:rPr>
                <w:sz w:val="20"/>
                <w:szCs w:val="20"/>
              </w:rPr>
            </w:pPr>
          </w:p>
        </w:tc>
        <w:tc>
          <w:tcPr>
            <w:tcW w:w="2239" w:type="dxa"/>
            <w:gridSpan w:val="2"/>
            <w:shd w:val="clear" w:color="auto" w:fill="auto"/>
            <w:vAlign w:val="center"/>
          </w:tcPr>
          <w:p w14:paraId="59E948AF" w14:textId="77777777" w:rsidR="00F74D2C" w:rsidRPr="00A3274B" w:rsidRDefault="00F74D2C" w:rsidP="002B549E">
            <w:pPr>
              <w:pStyle w:val="EstiloJustificado"/>
              <w:rPr>
                <w:sz w:val="20"/>
                <w:szCs w:val="20"/>
              </w:rPr>
            </w:pPr>
            <w:r w:rsidRPr="00A3274B">
              <w:rPr>
                <w:sz w:val="20"/>
                <w:szCs w:val="20"/>
              </w:rPr>
              <w:t>&lt; a 1.500</w:t>
            </w:r>
          </w:p>
        </w:tc>
        <w:tc>
          <w:tcPr>
            <w:tcW w:w="984" w:type="dxa"/>
            <w:shd w:val="clear" w:color="auto" w:fill="auto"/>
            <w:vAlign w:val="center"/>
          </w:tcPr>
          <w:p w14:paraId="65963CE9" w14:textId="77777777" w:rsidR="00F74D2C" w:rsidRPr="00A3274B" w:rsidRDefault="00F74D2C" w:rsidP="002B549E">
            <w:pPr>
              <w:pStyle w:val="EstiloJustificado"/>
              <w:rPr>
                <w:sz w:val="20"/>
                <w:szCs w:val="20"/>
              </w:rPr>
            </w:pPr>
            <w:r w:rsidRPr="00A3274B">
              <w:rPr>
                <w:sz w:val="20"/>
                <w:szCs w:val="20"/>
              </w:rPr>
              <w:t>200</w:t>
            </w:r>
          </w:p>
        </w:tc>
        <w:tc>
          <w:tcPr>
            <w:tcW w:w="4403" w:type="dxa"/>
            <w:gridSpan w:val="3"/>
            <w:vMerge/>
            <w:shd w:val="clear" w:color="auto" w:fill="auto"/>
            <w:vAlign w:val="center"/>
          </w:tcPr>
          <w:p w14:paraId="4FABA098" w14:textId="77777777" w:rsidR="00F74D2C" w:rsidRPr="00A3274B" w:rsidRDefault="00F74D2C" w:rsidP="002B549E">
            <w:pPr>
              <w:pStyle w:val="EstiloJustificado"/>
              <w:rPr>
                <w:sz w:val="20"/>
                <w:szCs w:val="20"/>
              </w:rPr>
            </w:pPr>
          </w:p>
        </w:tc>
      </w:tr>
      <w:tr w:rsidR="00F74D2C" w:rsidRPr="00A3274B" w14:paraId="78C3860B" w14:textId="77777777" w:rsidTr="002B549E">
        <w:trPr>
          <w:trHeight w:val="37"/>
          <w:jc w:val="center"/>
        </w:trPr>
        <w:tc>
          <w:tcPr>
            <w:tcW w:w="338" w:type="dxa"/>
            <w:vMerge/>
            <w:shd w:val="clear" w:color="auto" w:fill="auto"/>
            <w:vAlign w:val="center"/>
          </w:tcPr>
          <w:p w14:paraId="62DB78B9" w14:textId="77777777" w:rsidR="00F74D2C" w:rsidRPr="00A3274B" w:rsidRDefault="00F74D2C" w:rsidP="002B549E">
            <w:pPr>
              <w:pStyle w:val="EstiloJustificado"/>
              <w:rPr>
                <w:sz w:val="20"/>
                <w:szCs w:val="20"/>
              </w:rPr>
            </w:pPr>
          </w:p>
        </w:tc>
        <w:tc>
          <w:tcPr>
            <w:tcW w:w="1998" w:type="dxa"/>
            <w:vMerge/>
            <w:shd w:val="clear" w:color="auto" w:fill="auto"/>
            <w:vAlign w:val="center"/>
          </w:tcPr>
          <w:p w14:paraId="18B3499F" w14:textId="77777777" w:rsidR="00F74D2C" w:rsidRPr="00A3274B" w:rsidRDefault="00F74D2C" w:rsidP="002B549E">
            <w:pPr>
              <w:pStyle w:val="EstiloJustificado"/>
              <w:rPr>
                <w:sz w:val="20"/>
                <w:szCs w:val="20"/>
              </w:rPr>
            </w:pPr>
          </w:p>
        </w:tc>
        <w:tc>
          <w:tcPr>
            <w:tcW w:w="2239" w:type="dxa"/>
            <w:gridSpan w:val="2"/>
            <w:shd w:val="clear" w:color="auto" w:fill="auto"/>
            <w:vAlign w:val="center"/>
          </w:tcPr>
          <w:p w14:paraId="311C0844" w14:textId="77777777" w:rsidR="00F74D2C" w:rsidRPr="00A3274B" w:rsidRDefault="00F74D2C" w:rsidP="002B549E">
            <w:pPr>
              <w:pStyle w:val="EstiloJustificado"/>
              <w:rPr>
                <w:sz w:val="20"/>
                <w:szCs w:val="20"/>
              </w:rPr>
            </w:pPr>
            <w:smartTag w:uri="urn:schemas-microsoft-com:office:smarttags" w:element="metricconverter">
              <w:smartTagPr>
                <w:attr w:name="ProductID" w:val="1.500 a"/>
              </w:smartTagPr>
              <w:r w:rsidRPr="00A3274B">
                <w:rPr>
                  <w:sz w:val="20"/>
                  <w:szCs w:val="20"/>
                </w:rPr>
                <w:t>1.500 a</w:t>
              </w:r>
            </w:smartTag>
            <w:r w:rsidRPr="00A3274B">
              <w:rPr>
                <w:sz w:val="20"/>
                <w:szCs w:val="20"/>
              </w:rPr>
              <w:t xml:space="preserve"> 2.500</w:t>
            </w:r>
          </w:p>
        </w:tc>
        <w:tc>
          <w:tcPr>
            <w:tcW w:w="984" w:type="dxa"/>
            <w:shd w:val="clear" w:color="auto" w:fill="auto"/>
            <w:vAlign w:val="center"/>
          </w:tcPr>
          <w:p w14:paraId="1B75F8B0" w14:textId="77777777" w:rsidR="00F74D2C" w:rsidRPr="00A3274B" w:rsidRDefault="00F74D2C" w:rsidP="002B549E">
            <w:pPr>
              <w:pStyle w:val="EstiloJustificado"/>
              <w:rPr>
                <w:sz w:val="20"/>
                <w:szCs w:val="20"/>
              </w:rPr>
            </w:pPr>
            <w:r w:rsidRPr="00A3274B">
              <w:rPr>
                <w:sz w:val="20"/>
                <w:szCs w:val="20"/>
              </w:rPr>
              <w:t>300</w:t>
            </w:r>
          </w:p>
        </w:tc>
        <w:tc>
          <w:tcPr>
            <w:tcW w:w="4403" w:type="dxa"/>
            <w:gridSpan w:val="3"/>
            <w:vMerge/>
            <w:shd w:val="clear" w:color="auto" w:fill="auto"/>
            <w:vAlign w:val="center"/>
          </w:tcPr>
          <w:p w14:paraId="17D24591" w14:textId="77777777" w:rsidR="00F74D2C" w:rsidRPr="00A3274B" w:rsidRDefault="00F74D2C" w:rsidP="002B549E">
            <w:pPr>
              <w:pStyle w:val="EstiloJustificado"/>
              <w:rPr>
                <w:sz w:val="20"/>
                <w:szCs w:val="20"/>
              </w:rPr>
            </w:pPr>
          </w:p>
        </w:tc>
      </w:tr>
      <w:tr w:rsidR="00F74D2C" w:rsidRPr="00A3274B" w14:paraId="3D803035" w14:textId="77777777" w:rsidTr="002B549E">
        <w:trPr>
          <w:trHeight w:val="37"/>
          <w:jc w:val="center"/>
        </w:trPr>
        <w:tc>
          <w:tcPr>
            <w:tcW w:w="338" w:type="dxa"/>
            <w:vMerge/>
            <w:shd w:val="clear" w:color="auto" w:fill="auto"/>
            <w:vAlign w:val="center"/>
          </w:tcPr>
          <w:p w14:paraId="7FFA40F0" w14:textId="77777777" w:rsidR="00F74D2C" w:rsidRPr="00A3274B" w:rsidRDefault="00F74D2C" w:rsidP="002B549E">
            <w:pPr>
              <w:pStyle w:val="EstiloJustificado"/>
              <w:rPr>
                <w:sz w:val="20"/>
                <w:szCs w:val="20"/>
              </w:rPr>
            </w:pPr>
          </w:p>
        </w:tc>
        <w:tc>
          <w:tcPr>
            <w:tcW w:w="1998" w:type="dxa"/>
            <w:vMerge/>
            <w:shd w:val="clear" w:color="auto" w:fill="auto"/>
            <w:vAlign w:val="center"/>
          </w:tcPr>
          <w:p w14:paraId="3E9A3B96" w14:textId="77777777" w:rsidR="00F74D2C" w:rsidRPr="00A3274B" w:rsidRDefault="00F74D2C" w:rsidP="002B549E">
            <w:pPr>
              <w:pStyle w:val="EstiloJustificado"/>
              <w:rPr>
                <w:sz w:val="20"/>
                <w:szCs w:val="20"/>
              </w:rPr>
            </w:pPr>
          </w:p>
        </w:tc>
        <w:tc>
          <w:tcPr>
            <w:tcW w:w="2239" w:type="dxa"/>
            <w:gridSpan w:val="2"/>
            <w:shd w:val="clear" w:color="auto" w:fill="auto"/>
            <w:vAlign w:val="center"/>
          </w:tcPr>
          <w:p w14:paraId="3DECC1D5" w14:textId="77777777" w:rsidR="00F74D2C" w:rsidRPr="00A3274B" w:rsidRDefault="00F74D2C" w:rsidP="002B549E">
            <w:pPr>
              <w:pStyle w:val="EstiloJustificado"/>
              <w:rPr>
                <w:sz w:val="20"/>
                <w:szCs w:val="20"/>
              </w:rPr>
            </w:pPr>
            <w:smartTag w:uri="urn:schemas-microsoft-com:office:smarttags" w:element="metricconverter">
              <w:smartTagPr>
                <w:attr w:name="ProductID" w:val="2.500 a"/>
              </w:smartTagPr>
              <w:r w:rsidRPr="00A3274B">
                <w:rPr>
                  <w:sz w:val="20"/>
                  <w:szCs w:val="20"/>
                </w:rPr>
                <w:t>2.500 a</w:t>
              </w:r>
            </w:smartTag>
            <w:r w:rsidRPr="00A3274B">
              <w:rPr>
                <w:sz w:val="20"/>
                <w:szCs w:val="20"/>
              </w:rPr>
              <w:t xml:space="preserve"> 5.000</w:t>
            </w:r>
          </w:p>
        </w:tc>
        <w:tc>
          <w:tcPr>
            <w:tcW w:w="984" w:type="dxa"/>
            <w:shd w:val="clear" w:color="auto" w:fill="auto"/>
            <w:vAlign w:val="center"/>
          </w:tcPr>
          <w:p w14:paraId="3ED4E823" w14:textId="77777777" w:rsidR="00F74D2C" w:rsidRPr="00A3274B" w:rsidRDefault="00F74D2C" w:rsidP="002B549E">
            <w:pPr>
              <w:pStyle w:val="EstiloJustificado"/>
              <w:rPr>
                <w:sz w:val="20"/>
                <w:szCs w:val="20"/>
              </w:rPr>
            </w:pPr>
            <w:r w:rsidRPr="00A3274B">
              <w:rPr>
                <w:sz w:val="20"/>
                <w:szCs w:val="20"/>
              </w:rPr>
              <w:t>400</w:t>
            </w:r>
          </w:p>
        </w:tc>
        <w:tc>
          <w:tcPr>
            <w:tcW w:w="4403" w:type="dxa"/>
            <w:gridSpan w:val="3"/>
            <w:vMerge/>
            <w:shd w:val="clear" w:color="auto" w:fill="auto"/>
            <w:vAlign w:val="center"/>
          </w:tcPr>
          <w:p w14:paraId="08DA65CD" w14:textId="77777777" w:rsidR="00F74D2C" w:rsidRPr="00A3274B" w:rsidRDefault="00F74D2C" w:rsidP="002B549E">
            <w:pPr>
              <w:pStyle w:val="EstiloJustificado"/>
              <w:rPr>
                <w:sz w:val="20"/>
                <w:szCs w:val="20"/>
              </w:rPr>
            </w:pPr>
          </w:p>
        </w:tc>
      </w:tr>
      <w:tr w:rsidR="00F74D2C" w:rsidRPr="00A3274B" w14:paraId="0987D415" w14:textId="77777777" w:rsidTr="002B549E">
        <w:trPr>
          <w:trHeight w:val="37"/>
          <w:jc w:val="center"/>
        </w:trPr>
        <w:tc>
          <w:tcPr>
            <w:tcW w:w="338" w:type="dxa"/>
            <w:vMerge/>
            <w:shd w:val="clear" w:color="auto" w:fill="auto"/>
            <w:vAlign w:val="center"/>
          </w:tcPr>
          <w:p w14:paraId="79C626B6" w14:textId="77777777" w:rsidR="00F74D2C" w:rsidRPr="00A3274B" w:rsidRDefault="00F74D2C" w:rsidP="002B549E">
            <w:pPr>
              <w:pStyle w:val="EstiloJustificado"/>
              <w:rPr>
                <w:sz w:val="20"/>
                <w:szCs w:val="20"/>
              </w:rPr>
            </w:pPr>
          </w:p>
        </w:tc>
        <w:tc>
          <w:tcPr>
            <w:tcW w:w="1998" w:type="dxa"/>
            <w:vMerge/>
            <w:shd w:val="clear" w:color="auto" w:fill="auto"/>
            <w:vAlign w:val="center"/>
          </w:tcPr>
          <w:p w14:paraId="41C7FC91" w14:textId="77777777" w:rsidR="00F74D2C" w:rsidRPr="00A3274B" w:rsidRDefault="00F74D2C" w:rsidP="002B549E">
            <w:pPr>
              <w:pStyle w:val="EstiloJustificado"/>
              <w:rPr>
                <w:sz w:val="20"/>
                <w:szCs w:val="20"/>
              </w:rPr>
            </w:pPr>
          </w:p>
        </w:tc>
        <w:tc>
          <w:tcPr>
            <w:tcW w:w="2239" w:type="dxa"/>
            <w:gridSpan w:val="2"/>
            <w:shd w:val="clear" w:color="auto" w:fill="auto"/>
            <w:vAlign w:val="center"/>
          </w:tcPr>
          <w:p w14:paraId="3031289C" w14:textId="77777777" w:rsidR="00F74D2C" w:rsidRPr="00A3274B" w:rsidRDefault="00F74D2C" w:rsidP="002B549E">
            <w:pPr>
              <w:pStyle w:val="EstiloJustificado"/>
              <w:rPr>
                <w:sz w:val="20"/>
                <w:szCs w:val="20"/>
              </w:rPr>
            </w:pPr>
            <w:smartTag w:uri="urn:schemas-microsoft-com:office:smarttags" w:element="metricconverter">
              <w:smartTagPr>
                <w:attr w:name="ProductID" w:val="5.000 a"/>
              </w:smartTagPr>
              <w:r w:rsidRPr="00A3274B">
                <w:rPr>
                  <w:sz w:val="20"/>
                  <w:szCs w:val="20"/>
                </w:rPr>
                <w:t>5.000 a</w:t>
              </w:r>
            </w:smartTag>
            <w:r w:rsidRPr="00A3274B">
              <w:rPr>
                <w:sz w:val="20"/>
                <w:szCs w:val="20"/>
              </w:rPr>
              <w:t xml:space="preserve"> 10.000</w:t>
            </w:r>
          </w:p>
        </w:tc>
        <w:tc>
          <w:tcPr>
            <w:tcW w:w="984" w:type="dxa"/>
            <w:shd w:val="clear" w:color="auto" w:fill="auto"/>
            <w:vAlign w:val="center"/>
          </w:tcPr>
          <w:p w14:paraId="68EFABA8" w14:textId="77777777" w:rsidR="00F74D2C" w:rsidRPr="00A3274B" w:rsidRDefault="00F74D2C" w:rsidP="002B549E">
            <w:pPr>
              <w:pStyle w:val="EstiloJustificado"/>
              <w:rPr>
                <w:sz w:val="20"/>
                <w:szCs w:val="20"/>
              </w:rPr>
            </w:pPr>
            <w:r w:rsidRPr="00A3274B">
              <w:rPr>
                <w:sz w:val="20"/>
                <w:szCs w:val="20"/>
              </w:rPr>
              <w:t>500</w:t>
            </w:r>
          </w:p>
        </w:tc>
        <w:tc>
          <w:tcPr>
            <w:tcW w:w="4403" w:type="dxa"/>
            <w:gridSpan w:val="3"/>
            <w:vMerge/>
            <w:shd w:val="clear" w:color="auto" w:fill="auto"/>
            <w:vAlign w:val="center"/>
          </w:tcPr>
          <w:p w14:paraId="4D9934B5" w14:textId="77777777" w:rsidR="00F74D2C" w:rsidRPr="00A3274B" w:rsidRDefault="00F74D2C" w:rsidP="002B549E">
            <w:pPr>
              <w:pStyle w:val="EstiloJustificado"/>
              <w:rPr>
                <w:sz w:val="20"/>
                <w:szCs w:val="20"/>
              </w:rPr>
            </w:pPr>
          </w:p>
        </w:tc>
      </w:tr>
      <w:tr w:rsidR="00F74D2C" w:rsidRPr="00A3274B" w14:paraId="2ECFD87A" w14:textId="77777777" w:rsidTr="002B549E">
        <w:trPr>
          <w:trHeight w:val="37"/>
          <w:jc w:val="center"/>
        </w:trPr>
        <w:tc>
          <w:tcPr>
            <w:tcW w:w="338" w:type="dxa"/>
            <w:vMerge/>
            <w:shd w:val="clear" w:color="auto" w:fill="auto"/>
            <w:vAlign w:val="center"/>
          </w:tcPr>
          <w:p w14:paraId="3ADFD251" w14:textId="77777777" w:rsidR="00F74D2C" w:rsidRPr="00A3274B" w:rsidRDefault="00F74D2C" w:rsidP="002B549E">
            <w:pPr>
              <w:pStyle w:val="EstiloJustificado"/>
              <w:rPr>
                <w:sz w:val="20"/>
                <w:szCs w:val="20"/>
              </w:rPr>
            </w:pPr>
          </w:p>
        </w:tc>
        <w:tc>
          <w:tcPr>
            <w:tcW w:w="1998" w:type="dxa"/>
            <w:vMerge/>
            <w:shd w:val="clear" w:color="auto" w:fill="auto"/>
            <w:vAlign w:val="center"/>
          </w:tcPr>
          <w:p w14:paraId="3794391B" w14:textId="77777777" w:rsidR="00F74D2C" w:rsidRPr="00A3274B" w:rsidRDefault="00F74D2C" w:rsidP="002B549E">
            <w:pPr>
              <w:pStyle w:val="EstiloJustificado"/>
              <w:rPr>
                <w:sz w:val="20"/>
                <w:szCs w:val="20"/>
              </w:rPr>
            </w:pPr>
          </w:p>
        </w:tc>
        <w:tc>
          <w:tcPr>
            <w:tcW w:w="2239" w:type="dxa"/>
            <w:gridSpan w:val="2"/>
            <w:shd w:val="clear" w:color="auto" w:fill="auto"/>
            <w:vAlign w:val="center"/>
          </w:tcPr>
          <w:p w14:paraId="4C5F85D1" w14:textId="77777777" w:rsidR="00F74D2C" w:rsidRPr="00A3274B" w:rsidRDefault="00F74D2C" w:rsidP="002B549E">
            <w:pPr>
              <w:pStyle w:val="EstiloJustificado"/>
              <w:rPr>
                <w:sz w:val="20"/>
                <w:szCs w:val="20"/>
              </w:rPr>
            </w:pPr>
            <w:r w:rsidRPr="00A3274B">
              <w:rPr>
                <w:sz w:val="20"/>
                <w:szCs w:val="20"/>
              </w:rPr>
              <w:t>10.000 o más hasta 75.000</w:t>
            </w:r>
          </w:p>
        </w:tc>
        <w:tc>
          <w:tcPr>
            <w:tcW w:w="984" w:type="dxa"/>
            <w:shd w:val="clear" w:color="auto" w:fill="auto"/>
            <w:vAlign w:val="center"/>
          </w:tcPr>
          <w:p w14:paraId="079D87EF" w14:textId="77777777" w:rsidR="00F74D2C" w:rsidRPr="00A3274B" w:rsidRDefault="00F74D2C" w:rsidP="002B549E">
            <w:pPr>
              <w:pStyle w:val="EstiloJustificado"/>
              <w:rPr>
                <w:sz w:val="20"/>
                <w:szCs w:val="20"/>
              </w:rPr>
            </w:pPr>
            <w:r w:rsidRPr="00A3274B">
              <w:rPr>
                <w:sz w:val="20"/>
                <w:szCs w:val="20"/>
              </w:rPr>
              <w:t>5% $ Contrato</w:t>
            </w:r>
          </w:p>
        </w:tc>
        <w:tc>
          <w:tcPr>
            <w:tcW w:w="4403" w:type="dxa"/>
            <w:gridSpan w:val="3"/>
            <w:vMerge/>
            <w:shd w:val="clear" w:color="auto" w:fill="auto"/>
            <w:vAlign w:val="center"/>
          </w:tcPr>
          <w:p w14:paraId="4174899B" w14:textId="77777777" w:rsidR="00F74D2C" w:rsidRPr="00A3274B" w:rsidRDefault="00F74D2C" w:rsidP="002B549E">
            <w:pPr>
              <w:pStyle w:val="EstiloJustificado"/>
              <w:rPr>
                <w:sz w:val="20"/>
                <w:szCs w:val="20"/>
              </w:rPr>
            </w:pPr>
          </w:p>
        </w:tc>
      </w:tr>
      <w:tr w:rsidR="00F74D2C" w:rsidRPr="00A3274B" w14:paraId="097E6AE7" w14:textId="77777777" w:rsidTr="002B549E">
        <w:trPr>
          <w:jc w:val="center"/>
        </w:trPr>
        <w:tc>
          <w:tcPr>
            <w:tcW w:w="338" w:type="dxa"/>
            <w:shd w:val="clear" w:color="auto" w:fill="auto"/>
            <w:vAlign w:val="center"/>
          </w:tcPr>
          <w:p w14:paraId="76B079A3" w14:textId="77777777" w:rsidR="00F74D2C" w:rsidRPr="00A3274B" w:rsidRDefault="00F74D2C" w:rsidP="002B549E">
            <w:pPr>
              <w:pStyle w:val="EstiloJustificado"/>
              <w:rPr>
                <w:sz w:val="20"/>
                <w:szCs w:val="20"/>
              </w:rPr>
            </w:pPr>
          </w:p>
        </w:tc>
        <w:tc>
          <w:tcPr>
            <w:tcW w:w="1998" w:type="dxa"/>
            <w:shd w:val="clear" w:color="auto" w:fill="auto"/>
            <w:vAlign w:val="center"/>
          </w:tcPr>
          <w:p w14:paraId="6B3760B1" w14:textId="77777777" w:rsidR="00F74D2C" w:rsidRPr="00A3274B" w:rsidRDefault="00F74D2C" w:rsidP="002B549E">
            <w:pPr>
              <w:pStyle w:val="Norma"/>
              <w:snapToGrid w:val="0"/>
              <w:rPr>
                <w:rFonts w:ascii="Arial" w:hAnsi="Arial" w:cs="Arial"/>
                <w:sz w:val="20"/>
                <w:szCs w:val="20"/>
                <w:lang w:val="es-CO"/>
              </w:rPr>
            </w:pPr>
            <w:r w:rsidRPr="00A3274B">
              <w:rPr>
                <w:rFonts w:ascii="Arial" w:hAnsi="Arial" w:cs="Arial"/>
                <w:sz w:val="20"/>
                <w:szCs w:val="20"/>
                <w:lang w:val="es-CO"/>
              </w:rPr>
              <w:t xml:space="preserve">Otra </w:t>
            </w:r>
          </w:p>
        </w:tc>
        <w:tc>
          <w:tcPr>
            <w:tcW w:w="3223" w:type="dxa"/>
            <w:gridSpan w:val="3"/>
            <w:shd w:val="clear" w:color="auto" w:fill="auto"/>
            <w:vAlign w:val="center"/>
          </w:tcPr>
          <w:p w14:paraId="46855784" w14:textId="77777777" w:rsidR="00F74D2C" w:rsidRPr="00A3274B" w:rsidRDefault="00F74D2C" w:rsidP="002B549E">
            <w:pPr>
              <w:pStyle w:val="EstiloJustificado"/>
              <w:rPr>
                <w:sz w:val="20"/>
                <w:szCs w:val="20"/>
              </w:rPr>
            </w:pPr>
            <w:r w:rsidRPr="00A3274B">
              <w:rPr>
                <w:sz w:val="20"/>
                <w:szCs w:val="20"/>
              </w:rPr>
              <w:t>0% del valor del contrato</w:t>
            </w:r>
          </w:p>
        </w:tc>
        <w:tc>
          <w:tcPr>
            <w:tcW w:w="4403" w:type="dxa"/>
            <w:gridSpan w:val="3"/>
            <w:shd w:val="clear" w:color="auto" w:fill="auto"/>
            <w:vAlign w:val="center"/>
          </w:tcPr>
          <w:p w14:paraId="047B4E7B" w14:textId="77777777" w:rsidR="00F74D2C" w:rsidRPr="00A3274B" w:rsidRDefault="00F74D2C" w:rsidP="002B549E">
            <w:pPr>
              <w:pStyle w:val="EstiloJustificado"/>
              <w:rPr>
                <w:sz w:val="20"/>
                <w:szCs w:val="20"/>
              </w:rPr>
            </w:pPr>
          </w:p>
        </w:tc>
      </w:tr>
      <w:tr w:rsidR="00F74D2C" w:rsidRPr="00A3274B" w14:paraId="1F57FEDC" w14:textId="77777777" w:rsidTr="00F74D2C">
        <w:tblPrEx>
          <w:jc w:val="left"/>
          <w:tblCellMar>
            <w:left w:w="108" w:type="dxa"/>
            <w:right w:w="108" w:type="dxa"/>
          </w:tblCellMar>
          <w:tblLook w:val="04A0" w:firstRow="1" w:lastRow="0" w:firstColumn="1" w:lastColumn="0" w:noHBand="0" w:noVBand="1"/>
        </w:tblPrEx>
        <w:tc>
          <w:tcPr>
            <w:tcW w:w="8833" w:type="dxa"/>
            <w:gridSpan w:val="6"/>
            <w:vMerge w:val="restart"/>
            <w:shd w:val="clear" w:color="auto" w:fill="auto"/>
          </w:tcPr>
          <w:p w14:paraId="51D7C575" w14:textId="77777777" w:rsidR="00F74D2C" w:rsidRPr="00A3274B" w:rsidRDefault="00A3274B" w:rsidP="002B549E">
            <w:pPr>
              <w:autoSpaceDE w:val="0"/>
              <w:autoSpaceDN w:val="0"/>
              <w:adjustRightInd w:val="0"/>
              <w:spacing w:after="0" w:line="240" w:lineRule="auto"/>
              <w:jc w:val="both"/>
              <w:rPr>
                <w:rFonts w:ascii="Arial" w:eastAsia="Times New Roman" w:hAnsi="Arial" w:cs="Arial"/>
                <w:bCs/>
                <w:sz w:val="20"/>
                <w:szCs w:val="20"/>
                <w:lang w:eastAsia="es-CO"/>
              </w:rPr>
            </w:pPr>
            <w:r w:rsidRPr="00A3274B">
              <w:rPr>
                <w:rFonts w:ascii="Arial" w:hAnsi="Arial" w:cs="Arial"/>
                <w:sz w:val="20"/>
                <w:szCs w:val="20"/>
              </w:rPr>
              <w:t>¿Es aplicable el Art. 7º de la Ley 1150 de 2007</w:t>
            </w:r>
            <w:r>
              <w:rPr>
                <w:rFonts w:ascii="Arial" w:hAnsi="Arial" w:cs="Arial"/>
                <w:sz w:val="20"/>
                <w:szCs w:val="20"/>
              </w:rPr>
              <w:t>?</w:t>
            </w:r>
            <w:r w:rsidRPr="00A3274B">
              <w:rPr>
                <w:rFonts w:ascii="Arial" w:hAnsi="Arial" w:cs="Arial"/>
                <w:sz w:val="20"/>
                <w:szCs w:val="20"/>
              </w:rPr>
              <w:t xml:space="preserve"> “Excepciones al otorgamiento de garantías en los contratos de empréstito, interadministrativos, </w:t>
            </w:r>
            <w:r>
              <w:rPr>
                <w:rFonts w:ascii="Arial" w:hAnsi="Arial" w:cs="Arial"/>
                <w:sz w:val="20"/>
                <w:szCs w:val="20"/>
              </w:rPr>
              <w:t>s</w:t>
            </w:r>
            <w:r w:rsidRPr="00A3274B">
              <w:rPr>
                <w:rFonts w:ascii="Arial" w:hAnsi="Arial" w:cs="Arial"/>
                <w:sz w:val="20"/>
                <w:szCs w:val="20"/>
              </w:rPr>
              <w:t>eguros y mínima cuantí</w:t>
            </w:r>
            <w:r>
              <w:rPr>
                <w:rFonts w:ascii="Arial" w:hAnsi="Arial" w:cs="Arial"/>
                <w:sz w:val="20"/>
                <w:szCs w:val="20"/>
              </w:rPr>
              <w:t>a”</w:t>
            </w:r>
          </w:p>
        </w:tc>
        <w:tc>
          <w:tcPr>
            <w:tcW w:w="563" w:type="dxa"/>
            <w:shd w:val="clear" w:color="auto" w:fill="auto"/>
          </w:tcPr>
          <w:p w14:paraId="5DBEF36B" w14:textId="77777777" w:rsidR="00F74D2C" w:rsidRPr="00A3274B"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A3274B">
              <w:rPr>
                <w:rFonts w:ascii="Arial" w:eastAsia="Times New Roman" w:hAnsi="Arial" w:cs="Arial"/>
                <w:b/>
                <w:bCs/>
                <w:sz w:val="20"/>
                <w:szCs w:val="20"/>
                <w:lang w:eastAsia="es-CO"/>
              </w:rPr>
              <w:t>SI</w:t>
            </w:r>
          </w:p>
        </w:tc>
        <w:tc>
          <w:tcPr>
            <w:tcW w:w="566" w:type="dxa"/>
            <w:shd w:val="clear" w:color="auto" w:fill="auto"/>
          </w:tcPr>
          <w:p w14:paraId="018D2884" w14:textId="77777777" w:rsidR="00F74D2C" w:rsidRPr="00A3274B"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A3274B">
              <w:rPr>
                <w:rFonts w:ascii="Arial" w:eastAsia="Times New Roman" w:hAnsi="Arial" w:cs="Arial"/>
                <w:b/>
                <w:bCs/>
                <w:sz w:val="20"/>
                <w:szCs w:val="20"/>
                <w:lang w:eastAsia="es-CO"/>
              </w:rPr>
              <w:t>NO</w:t>
            </w:r>
          </w:p>
        </w:tc>
      </w:tr>
      <w:tr w:rsidR="00F74D2C" w:rsidRPr="00A3274B" w14:paraId="20358A40" w14:textId="77777777" w:rsidTr="00F74D2C">
        <w:tblPrEx>
          <w:jc w:val="left"/>
          <w:tblCellMar>
            <w:left w:w="108" w:type="dxa"/>
            <w:right w:w="108" w:type="dxa"/>
          </w:tblCellMar>
          <w:tblLook w:val="04A0" w:firstRow="1" w:lastRow="0" w:firstColumn="1" w:lastColumn="0" w:noHBand="0" w:noVBand="1"/>
        </w:tblPrEx>
        <w:tc>
          <w:tcPr>
            <w:tcW w:w="8833" w:type="dxa"/>
            <w:gridSpan w:val="6"/>
            <w:vMerge/>
            <w:shd w:val="clear" w:color="auto" w:fill="auto"/>
          </w:tcPr>
          <w:p w14:paraId="0DD90C87" w14:textId="77777777" w:rsidR="00F74D2C" w:rsidRPr="00A3274B" w:rsidRDefault="00F74D2C" w:rsidP="002B549E">
            <w:pPr>
              <w:autoSpaceDE w:val="0"/>
              <w:autoSpaceDN w:val="0"/>
              <w:adjustRightInd w:val="0"/>
              <w:spacing w:after="0" w:line="240" w:lineRule="auto"/>
              <w:jc w:val="both"/>
              <w:rPr>
                <w:rFonts w:ascii="Arial" w:eastAsia="Times New Roman" w:hAnsi="Arial" w:cs="Arial"/>
                <w:bCs/>
                <w:sz w:val="20"/>
                <w:szCs w:val="20"/>
                <w:lang w:eastAsia="es-CO"/>
              </w:rPr>
            </w:pPr>
          </w:p>
        </w:tc>
        <w:tc>
          <w:tcPr>
            <w:tcW w:w="563" w:type="dxa"/>
            <w:shd w:val="clear" w:color="auto" w:fill="auto"/>
          </w:tcPr>
          <w:p w14:paraId="5AC24469" w14:textId="77777777" w:rsidR="00F74D2C" w:rsidRPr="00A3274B"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c>
          <w:tcPr>
            <w:tcW w:w="566" w:type="dxa"/>
            <w:shd w:val="clear" w:color="auto" w:fill="auto"/>
          </w:tcPr>
          <w:p w14:paraId="69C75C87" w14:textId="77777777" w:rsidR="00F74D2C" w:rsidRPr="00A3274B"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r>
      <w:tr w:rsidR="00A3274B" w:rsidRPr="00A3274B" w14:paraId="0AFD4CA8" w14:textId="77777777" w:rsidTr="002B549E">
        <w:tblPrEx>
          <w:jc w:val="left"/>
          <w:tblCellMar>
            <w:left w:w="108" w:type="dxa"/>
            <w:right w:w="108" w:type="dxa"/>
          </w:tblCellMar>
          <w:tblLook w:val="04A0" w:firstRow="1" w:lastRow="0" w:firstColumn="1" w:lastColumn="0" w:noHBand="0" w:noVBand="1"/>
        </w:tblPrEx>
        <w:tc>
          <w:tcPr>
            <w:tcW w:w="9962" w:type="dxa"/>
            <w:gridSpan w:val="8"/>
            <w:shd w:val="clear" w:color="auto" w:fill="auto"/>
          </w:tcPr>
          <w:p w14:paraId="41057F9C" w14:textId="77777777" w:rsidR="00A3274B" w:rsidRPr="00A3274B" w:rsidRDefault="00A3274B" w:rsidP="00A3274B">
            <w:pPr>
              <w:autoSpaceDE w:val="0"/>
              <w:autoSpaceDN w:val="0"/>
              <w:adjustRightInd w:val="0"/>
              <w:spacing w:after="0" w:line="240" w:lineRule="auto"/>
              <w:rPr>
                <w:rFonts w:ascii="Arial" w:eastAsia="Times New Roman" w:hAnsi="Arial" w:cs="Arial"/>
                <w:bCs/>
                <w:sz w:val="20"/>
                <w:szCs w:val="20"/>
                <w:lang w:eastAsia="es-CO"/>
              </w:rPr>
            </w:pPr>
            <w:r w:rsidRPr="00A3274B">
              <w:rPr>
                <w:rFonts w:ascii="Arial" w:eastAsia="Times New Roman" w:hAnsi="Arial" w:cs="Arial"/>
                <w:b/>
                <w:sz w:val="20"/>
                <w:szCs w:val="20"/>
                <w:lang w:eastAsia="es-CO"/>
              </w:rPr>
              <w:t xml:space="preserve">JUSTIFICACIÓN: </w:t>
            </w:r>
            <w:r w:rsidRPr="00A3274B">
              <w:rPr>
                <w:rFonts w:ascii="Arial" w:hAnsi="Arial" w:cs="Arial"/>
                <w:sz w:val="20"/>
                <w:szCs w:val="20"/>
                <w:highlight w:val="yellow"/>
              </w:rPr>
              <w:t>En los casos de convenios cuando no se exigen las garantías, explicar el motivo del por qué no se considera conveniente.</w:t>
            </w:r>
          </w:p>
        </w:tc>
      </w:tr>
    </w:tbl>
    <w:p w14:paraId="3272795C" w14:textId="77777777" w:rsidR="00F74D2C" w:rsidRDefault="00F74D2C" w:rsidP="00F74D2C">
      <w:pPr>
        <w:suppressAutoHyphens/>
        <w:snapToGrid w:val="0"/>
        <w:spacing w:after="0" w:line="240" w:lineRule="auto"/>
        <w:jc w:val="both"/>
        <w:rPr>
          <w:rFonts w:ascii="Arial" w:hAnsi="Arial" w:cs="Arial"/>
        </w:rPr>
      </w:pPr>
    </w:p>
    <w:p w14:paraId="6CA69E54" w14:textId="77777777" w:rsidR="00F74D2C" w:rsidRDefault="00F74D2C" w:rsidP="00F74D2C">
      <w:pPr>
        <w:suppressAutoHyphens/>
        <w:snapToGrid w:val="0"/>
        <w:spacing w:after="0" w:line="240" w:lineRule="auto"/>
        <w:jc w:val="both"/>
        <w:rPr>
          <w:rFonts w:ascii="Arial" w:hAnsi="Arial" w:cs="Arial"/>
        </w:rPr>
      </w:pPr>
      <w:r w:rsidRPr="00D8458E">
        <w:rPr>
          <w:b/>
          <w:bCs/>
          <w:noProof/>
          <w:sz w:val="24"/>
          <w:szCs w:val="24"/>
          <w:lang w:eastAsia="es-CO"/>
        </w:rPr>
        <mc:AlternateContent>
          <mc:Choice Requires="wps">
            <w:drawing>
              <wp:inline distT="0" distB="0" distL="0" distR="0" wp14:anchorId="1D92547B" wp14:editId="11BFB55F">
                <wp:extent cx="6324600" cy="681487"/>
                <wp:effectExtent l="0" t="0" r="19050" b="23495"/>
                <wp:docPr id="17428176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81487"/>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3D2CCC8E" w14:textId="77777777" w:rsidR="00AC2D84" w:rsidRDefault="00AC2D84" w:rsidP="0072631C">
                            <w:pPr>
                              <w:pStyle w:val="Prrafodelista"/>
                              <w:numPr>
                                <w:ilvl w:val="0"/>
                                <w:numId w:val="21"/>
                              </w:numPr>
                              <w:suppressAutoHyphens/>
                              <w:snapToGrid w:val="0"/>
                              <w:spacing w:after="0" w:line="240" w:lineRule="auto"/>
                              <w:ind w:left="0" w:firstLine="0"/>
                              <w:jc w:val="center"/>
                            </w:pPr>
                            <w:bookmarkStart w:id="38" w:name="_Toc137626144"/>
                            <w:r w:rsidRPr="00A3274B">
                              <w:rPr>
                                <w:rStyle w:val="Ttulo1Car"/>
                                <w:lang w:eastAsia="es-CO"/>
                              </w:rPr>
                              <w:t>ACUERDOS COMERCIALES</w:t>
                            </w:r>
                            <w:bookmarkEnd w:id="38"/>
                          </w:p>
                          <w:p w14:paraId="7AB02751" w14:textId="77777777" w:rsidR="00AC2D84" w:rsidRPr="000C522A" w:rsidRDefault="00AC2D84" w:rsidP="00A3274B">
                            <w:pPr>
                              <w:pStyle w:val="Prrafodelista"/>
                              <w:suppressAutoHyphens/>
                              <w:snapToGrid w:val="0"/>
                              <w:spacing w:after="0" w:line="240" w:lineRule="auto"/>
                              <w:ind w:left="720"/>
                              <w:jc w:val="center"/>
                              <w:rPr>
                                <w:rFonts w:ascii="Arial" w:hAnsi="Arial" w:cs="Arial"/>
                                <w:sz w:val="21"/>
                                <w:szCs w:val="21"/>
                              </w:rPr>
                            </w:pPr>
                            <w:r w:rsidRPr="000C522A">
                              <w:rPr>
                                <w:rFonts w:ascii="Arial" w:hAnsi="Arial" w:cs="Arial"/>
                                <w:sz w:val="21"/>
                                <w:szCs w:val="21"/>
                              </w:rPr>
                              <w:t>(Art. 2.2.1.1.2.1.1 ,8) (NO APLICA PARA MINIMA CUANTÍA)</w:t>
                            </w:r>
                          </w:p>
                          <w:p w14:paraId="52E1566B" w14:textId="77777777" w:rsidR="00AC2D84" w:rsidRPr="000C522A" w:rsidRDefault="00AC2D84" w:rsidP="00A3274B">
                            <w:pPr>
                              <w:pStyle w:val="Prrafodelista"/>
                              <w:suppressAutoHyphens/>
                              <w:snapToGrid w:val="0"/>
                              <w:spacing w:after="0" w:line="240" w:lineRule="auto"/>
                              <w:ind w:left="720"/>
                              <w:jc w:val="center"/>
                              <w:rPr>
                                <w:rFonts w:ascii="Arial" w:hAnsi="Arial" w:cs="Arial"/>
                                <w:b/>
                                <w:bCs/>
                                <w:color w:val="FF0000"/>
                                <w:sz w:val="21"/>
                                <w:szCs w:val="21"/>
                              </w:rPr>
                            </w:pPr>
                            <w:r w:rsidRPr="000C522A">
                              <w:rPr>
                                <w:rFonts w:ascii="Arial" w:hAnsi="Arial" w:cs="Arial"/>
                                <w:sz w:val="21"/>
                                <w:szCs w:val="21"/>
                              </w:rPr>
                              <w:t xml:space="preserve">Verificar si la contratación a realizar está cobijada por un TLC o Acuerdo Comercial </w:t>
                            </w:r>
                          </w:p>
                          <w:p w14:paraId="29BD3AC9" w14:textId="77777777" w:rsidR="00AC2D84" w:rsidRDefault="00AC2D84" w:rsidP="00F74D2C">
                            <w:pPr>
                              <w:pStyle w:val="Prrafodelista"/>
                              <w:suppressAutoHyphens/>
                              <w:snapToGrid w:val="0"/>
                              <w:spacing w:after="0" w:line="240" w:lineRule="auto"/>
                              <w:ind w:left="0"/>
                              <w:jc w:val="center"/>
                            </w:pPr>
                          </w:p>
                        </w:txbxContent>
                      </wps:txbx>
                      <wps:bodyPr rot="0" vert="horz" wrap="square" lIns="91440" tIns="45720" rIns="91440" bIns="45720" anchor="t" anchorCtr="0">
                        <a:noAutofit/>
                      </wps:bodyPr>
                    </wps:wsp>
                  </a:graphicData>
                </a:graphic>
              </wp:inline>
            </w:drawing>
          </mc:Choice>
          <mc:Fallback>
            <w:pict>
              <v:roundrect w14:anchorId="1D92547B" id="_x0000_s1042" style="width:498pt;height:53.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" fillcolor="#e8e7e7 [2995]" strokecolor="#a5a5a5 [3206]" strokeweight=".5pt">
                <v:fill color2="#928e8e [2019]" rotate="t" colors="0 #ebeaea;.5 #e4e3e3;1 #bcbbbb" focus="100%" type="gradient">
                  <o:fill v:ext="view" type="gradientUnscaled"/>
                </v:fill>
                <v:stroke joinstyle="miter"/>
                <v:textbox>
                  <w:txbxContent>
                    <w:p w14:paraId="3D2CCC8E" w14:textId="77777777" w:rsidR="00AC2D84" w:rsidRDefault="00AC2D84" w:rsidP="0072631C">
                      <w:pPr>
                        <w:pStyle w:val="Prrafodelista"/>
                        <w:numPr>
                          <w:ilvl w:val="0"/>
                          <w:numId w:val="21"/>
                        </w:numPr>
                        <w:suppressAutoHyphens/>
                        <w:snapToGrid w:val="0"/>
                        <w:spacing w:after="0" w:line="240" w:lineRule="auto"/>
                        <w:ind w:left="0" w:firstLine="0"/>
                        <w:jc w:val="center"/>
                      </w:pPr>
                      <w:bookmarkStart w:id="49" w:name="_Toc137626144"/>
                      <w:r w:rsidRPr="00A3274B">
                        <w:rPr>
                          <w:rStyle w:val="Ttulo1Car"/>
                          <w:lang w:eastAsia="es-CO"/>
                        </w:rPr>
                        <w:t>ACUERDOS COMERCIALES</w:t>
                      </w:r>
                      <w:bookmarkEnd w:id="49"/>
                    </w:p>
                    <w:p w14:paraId="7AB02751" w14:textId="77777777" w:rsidR="00AC2D84" w:rsidRPr="000C522A" w:rsidRDefault="00AC2D84" w:rsidP="00A3274B">
                      <w:pPr>
                        <w:pStyle w:val="Prrafodelista"/>
                        <w:suppressAutoHyphens/>
                        <w:snapToGrid w:val="0"/>
                        <w:spacing w:after="0" w:line="240" w:lineRule="auto"/>
                        <w:ind w:left="720"/>
                        <w:jc w:val="center"/>
                        <w:rPr>
                          <w:rFonts w:ascii="Arial" w:hAnsi="Arial" w:cs="Arial"/>
                          <w:sz w:val="21"/>
                          <w:szCs w:val="21"/>
                        </w:rPr>
                      </w:pPr>
                      <w:r w:rsidRPr="000C522A">
                        <w:rPr>
                          <w:rFonts w:ascii="Arial" w:hAnsi="Arial" w:cs="Arial"/>
                          <w:sz w:val="21"/>
                          <w:szCs w:val="21"/>
                        </w:rPr>
                        <w:t>(Art. 2.2.1.1.2.1.1 ,8) (NO APLICA PARA MINIMA CUANTÍA)</w:t>
                      </w:r>
                    </w:p>
                    <w:p w14:paraId="52E1566B" w14:textId="77777777" w:rsidR="00AC2D84" w:rsidRPr="000C522A" w:rsidRDefault="00AC2D84" w:rsidP="00A3274B">
                      <w:pPr>
                        <w:pStyle w:val="Prrafodelista"/>
                        <w:suppressAutoHyphens/>
                        <w:snapToGrid w:val="0"/>
                        <w:spacing w:after="0" w:line="240" w:lineRule="auto"/>
                        <w:ind w:left="720"/>
                        <w:jc w:val="center"/>
                        <w:rPr>
                          <w:rFonts w:ascii="Arial" w:hAnsi="Arial" w:cs="Arial"/>
                          <w:b/>
                          <w:bCs/>
                          <w:color w:val="FF0000"/>
                          <w:sz w:val="21"/>
                          <w:szCs w:val="21"/>
                        </w:rPr>
                      </w:pPr>
                      <w:r w:rsidRPr="000C522A">
                        <w:rPr>
                          <w:rFonts w:ascii="Arial" w:hAnsi="Arial" w:cs="Arial"/>
                          <w:sz w:val="21"/>
                          <w:szCs w:val="21"/>
                        </w:rPr>
                        <w:t xml:space="preserve">Verificar si la contratación a realizar está cobijada por un TLC o Acuerdo Comercial </w:t>
                      </w:r>
                    </w:p>
                    <w:p w14:paraId="29BD3AC9" w14:textId="77777777" w:rsidR="00AC2D84" w:rsidRDefault="00AC2D84" w:rsidP="00F74D2C">
                      <w:pPr>
                        <w:pStyle w:val="Prrafodelista"/>
                        <w:suppressAutoHyphens/>
                        <w:snapToGrid w:val="0"/>
                        <w:spacing w:after="0" w:line="240" w:lineRule="auto"/>
                        <w:ind w:left="0"/>
                        <w:jc w:val="center"/>
                      </w:pPr>
                    </w:p>
                  </w:txbxContent>
                </v:textbox>
                <w10:anchorlock/>
              </v:roundrect>
            </w:pict>
          </mc:Fallback>
        </mc:AlternateContent>
      </w:r>
    </w:p>
    <w:p w14:paraId="4F14E989" w14:textId="77777777" w:rsidR="00F74D2C" w:rsidRDefault="00F74D2C" w:rsidP="00F74D2C">
      <w:pPr>
        <w:suppressAutoHyphens/>
        <w:snapToGrid w:val="0"/>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1"/>
        <w:gridCol w:w="5705"/>
        <w:gridCol w:w="563"/>
        <w:gridCol w:w="683"/>
      </w:tblGrid>
      <w:tr w:rsidR="00F74D2C" w14:paraId="379F5A66" w14:textId="77777777" w:rsidTr="00F74D2C">
        <w:tc>
          <w:tcPr>
            <w:tcW w:w="8716" w:type="dxa"/>
            <w:gridSpan w:val="2"/>
            <w:vMerge w:val="restart"/>
            <w:vAlign w:val="center"/>
          </w:tcPr>
          <w:p w14:paraId="705011B2"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r>
              <w:rPr>
                <w:rFonts w:ascii="Arial" w:hAnsi="Arial" w:cs="Arial"/>
                <w:sz w:val="20"/>
                <w:szCs w:val="20"/>
              </w:rPr>
              <w:t>L</w:t>
            </w:r>
            <w:r w:rsidRPr="00CC0B94">
              <w:rPr>
                <w:rFonts w:ascii="Arial" w:hAnsi="Arial" w:cs="Arial"/>
                <w:sz w:val="20"/>
                <w:szCs w:val="20"/>
              </w:rPr>
              <w:t>a cuantía del proceso lo somete al capítulo de compras públicas o acuerdo comercial.</w:t>
            </w:r>
          </w:p>
        </w:tc>
        <w:tc>
          <w:tcPr>
            <w:tcW w:w="563" w:type="dxa"/>
          </w:tcPr>
          <w:p w14:paraId="4AC3CD34"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SI</w:t>
            </w:r>
          </w:p>
        </w:tc>
        <w:tc>
          <w:tcPr>
            <w:tcW w:w="683" w:type="dxa"/>
          </w:tcPr>
          <w:p w14:paraId="54A42153"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NO</w:t>
            </w:r>
          </w:p>
        </w:tc>
      </w:tr>
      <w:tr w:rsidR="00F74D2C" w14:paraId="02675AA4" w14:textId="77777777" w:rsidTr="00F74D2C">
        <w:tc>
          <w:tcPr>
            <w:tcW w:w="8716" w:type="dxa"/>
            <w:gridSpan w:val="2"/>
            <w:vMerge/>
          </w:tcPr>
          <w:p w14:paraId="775BCE72"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p>
        </w:tc>
        <w:tc>
          <w:tcPr>
            <w:tcW w:w="563" w:type="dxa"/>
          </w:tcPr>
          <w:p w14:paraId="180BF1FD"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c>
          <w:tcPr>
            <w:tcW w:w="683" w:type="dxa"/>
          </w:tcPr>
          <w:p w14:paraId="1D4F3314"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r>
      <w:tr w:rsidR="00F74D2C" w14:paraId="66D9B019" w14:textId="77777777" w:rsidTr="00F74D2C">
        <w:tc>
          <w:tcPr>
            <w:tcW w:w="8716" w:type="dxa"/>
            <w:gridSpan w:val="2"/>
            <w:vMerge w:val="restart"/>
            <w:vAlign w:val="center"/>
          </w:tcPr>
          <w:p w14:paraId="520CE6EC"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r>
              <w:rPr>
                <w:rFonts w:ascii="Arial" w:hAnsi="Arial" w:cs="Arial"/>
                <w:sz w:val="20"/>
                <w:szCs w:val="20"/>
              </w:rPr>
              <w:t>El Instituto de Movilidad de Pereira</w:t>
            </w:r>
            <w:r w:rsidRPr="00CC0B94">
              <w:rPr>
                <w:rFonts w:ascii="Arial" w:hAnsi="Arial" w:cs="Arial"/>
                <w:sz w:val="20"/>
                <w:szCs w:val="20"/>
              </w:rPr>
              <w:t xml:space="preserve"> se encuentra incluid</w:t>
            </w:r>
            <w:r>
              <w:rPr>
                <w:rFonts w:ascii="Arial" w:hAnsi="Arial" w:cs="Arial"/>
                <w:sz w:val="20"/>
                <w:szCs w:val="20"/>
              </w:rPr>
              <w:t>o</w:t>
            </w:r>
            <w:r w:rsidRPr="00CC0B94">
              <w:rPr>
                <w:rFonts w:ascii="Arial" w:hAnsi="Arial" w:cs="Arial"/>
                <w:sz w:val="20"/>
                <w:szCs w:val="20"/>
              </w:rPr>
              <w:t xml:space="preserve"> en el capítulo de las compras públicas.</w:t>
            </w:r>
          </w:p>
        </w:tc>
        <w:tc>
          <w:tcPr>
            <w:tcW w:w="563" w:type="dxa"/>
          </w:tcPr>
          <w:p w14:paraId="5403BF0E"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SI</w:t>
            </w:r>
          </w:p>
        </w:tc>
        <w:tc>
          <w:tcPr>
            <w:tcW w:w="683" w:type="dxa"/>
          </w:tcPr>
          <w:p w14:paraId="2EC56C54"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NO</w:t>
            </w:r>
          </w:p>
        </w:tc>
      </w:tr>
      <w:tr w:rsidR="00F74D2C" w14:paraId="38ACB271" w14:textId="77777777" w:rsidTr="00F74D2C">
        <w:tc>
          <w:tcPr>
            <w:tcW w:w="8716" w:type="dxa"/>
            <w:gridSpan w:val="2"/>
            <w:vMerge/>
          </w:tcPr>
          <w:p w14:paraId="4845AA44"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p>
        </w:tc>
        <w:tc>
          <w:tcPr>
            <w:tcW w:w="563" w:type="dxa"/>
          </w:tcPr>
          <w:p w14:paraId="33A1BDDB"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c>
          <w:tcPr>
            <w:tcW w:w="683" w:type="dxa"/>
          </w:tcPr>
          <w:p w14:paraId="5EFD5B84"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r>
      <w:tr w:rsidR="00F74D2C" w14:paraId="7924D38B" w14:textId="77777777" w:rsidTr="00F74D2C">
        <w:tc>
          <w:tcPr>
            <w:tcW w:w="8716" w:type="dxa"/>
            <w:gridSpan w:val="2"/>
            <w:vMerge w:val="restart"/>
            <w:vAlign w:val="center"/>
          </w:tcPr>
          <w:p w14:paraId="54466A92"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r>
              <w:rPr>
                <w:rFonts w:ascii="Arial" w:hAnsi="Arial" w:cs="Arial"/>
                <w:sz w:val="20"/>
                <w:szCs w:val="20"/>
              </w:rPr>
              <w:t>L</w:t>
            </w:r>
            <w:r w:rsidRPr="00CC0B94">
              <w:rPr>
                <w:rFonts w:ascii="Arial" w:hAnsi="Arial" w:cs="Arial"/>
                <w:sz w:val="20"/>
                <w:szCs w:val="20"/>
              </w:rPr>
              <w:t>os bienes y servicios a contratar no se encuentran excluidos de la cobertura del capítulo de compras públicas.</w:t>
            </w:r>
          </w:p>
        </w:tc>
        <w:tc>
          <w:tcPr>
            <w:tcW w:w="563" w:type="dxa"/>
          </w:tcPr>
          <w:p w14:paraId="2C7354DB"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SI</w:t>
            </w:r>
          </w:p>
        </w:tc>
        <w:tc>
          <w:tcPr>
            <w:tcW w:w="683" w:type="dxa"/>
          </w:tcPr>
          <w:p w14:paraId="5F8B2C06"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NO</w:t>
            </w:r>
          </w:p>
        </w:tc>
      </w:tr>
      <w:tr w:rsidR="00F74D2C" w14:paraId="6B5FFBA4" w14:textId="77777777" w:rsidTr="00F74D2C">
        <w:tc>
          <w:tcPr>
            <w:tcW w:w="8716" w:type="dxa"/>
            <w:gridSpan w:val="2"/>
            <w:vMerge/>
          </w:tcPr>
          <w:p w14:paraId="14D474E2"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p>
        </w:tc>
        <w:tc>
          <w:tcPr>
            <w:tcW w:w="563" w:type="dxa"/>
          </w:tcPr>
          <w:p w14:paraId="3594BF78"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c>
          <w:tcPr>
            <w:tcW w:w="683" w:type="dxa"/>
          </w:tcPr>
          <w:p w14:paraId="26822F5E"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r>
      <w:tr w:rsidR="00F74D2C" w14:paraId="7778183C" w14:textId="77777777" w:rsidTr="00F74D2C">
        <w:tc>
          <w:tcPr>
            <w:tcW w:w="8716" w:type="dxa"/>
            <w:gridSpan w:val="2"/>
            <w:vMerge w:val="restart"/>
            <w:vAlign w:val="center"/>
          </w:tcPr>
          <w:p w14:paraId="5C45C241" w14:textId="021D319E"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r w:rsidRPr="00CC0B94">
              <w:rPr>
                <w:rFonts w:ascii="Arial" w:hAnsi="Arial" w:cs="Arial"/>
                <w:sz w:val="20"/>
                <w:szCs w:val="20"/>
              </w:rPr>
              <w:t>Deben aplicarse las reglas de Acuerdos Internacionales o TLC</w:t>
            </w:r>
          </w:p>
        </w:tc>
        <w:tc>
          <w:tcPr>
            <w:tcW w:w="563" w:type="dxa"/>
          </w:tcPr>
          <w:p w14:paraId="7B3A253B"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SI</w:t>
            </w:r>
          </w:p>
        </w:tc>
        <w:tc>
          <w:tcPr>
            <w:tcW w:w="683" w:type="dxa"/>
          </w:tcPr>
          <w:p w14:paraId="00B33EAD"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
                <w:bCs/>
                <w:sz w:val="20"/>
                <w:szCs w:val="20"/>
                <w:lang w:eastAsia="es-CO"/>
              </w:rPr>
            </w:pPr>
            <w:r w:rsidRPr="00D00DCE">
              <w:rPr>
                <w:rFonts w:ascii="Arial" w:eastAsia="Times New Roman" w:hAnsi="Arial" w:cs="Arial"/>
                <w:b/>
                <w:bCs/>
                <w:sz w:val="20"/>
                <w:szCs w:val="20"/>
                <w:lang w:eastAsia="es-CO"/>
              </w:rPr>
              <w:t>NO</w:t>
            </w:r>
          </w:p>
        </w:tc>
      </w:tr>
      <w:tr w:rsidR="00F74D2C" w14:paraId="34F48740" w14:textId="77777777" w:rsidTr="00F74D2C">
        <w:tc>
          <w:tcPr>
            <w:tcW w:w="8716" w:type="dxa"/>
            <w:gridSpan w:val="2"/>
            <w:vMerge/>
          </w:tcPr>
          <w:p w14:paraId="5546A823" w14:textId="77777777" w:rsidR="00F74D2C" w:rsidRDefault="00F74D2C" w:rsidP="002B549E">
            <w:pPr>
              <w:autoSpaceDE w:val="0"/>
              <w:autoSpaceDN w:val="0"/>
              <w:adjustRightInd w:val="0"/>
              <w:spacing w:after="0" w:line="240" w:lineRule="auto"/>
              <w:jc w:val="both"/>
              <w:rPr>
                <w:rFonts w:ascii="Arial" w:eastAsia="Times New Roman" w:hAnsi="Arial" w:cs="Arial"/>
                <w:bCs/>
                <w:sz w:val="24"/>
                <w:szCs w:val="24"/>
                <w:lang w:eastAsia="es-CO"/>
              </w:rPr>
            </w:pPr>
          </w:p>
        </w:tc>
        <w:tc>
          <w:tcPr>
            <w:tcW w:w="563" w:type="dxa"/>
          </w:tcPr>
          <w:p w14:paraId="12AD3324"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c>
          <w:tcPr>
            <w:tcW w:w="683" w:type="dxa"/>
          </w:tcPr>
          <w:p w14:paraId="198F9930" w14:textId="77777777" w:rsidR="00F74D2C" w:rsidRPr="00D00DCE" w:rsidRDefault="00F74D2C" w:rsidP="002B549E">
            <w:pPr>
              <w:autoSpaceDE w:val="0"/>
              <w:autoSpaceDN w:val="0"/>
              <w:adjustRightInd w:val="0"/>
              <w:spacing w:after="0" w:line="240" w:lineRule="auto"/>
              <w:jc w:val="center"/>
              <w:rPr>
                <w:rFonts w:ascii="Arial" w:eastAsia="Times New Roman" w:hAnsi="Arial" w:cs="Arial"/>
                <w:bCs/>
                <w:sz w:val="20"/>
                <w:szCs w:val="20"/>
                <w:lang w:eastAsia="es-CO"/>
              </w:rPr>
            </w:pPr>
          </w:p>
        </w:tc>
      </w:tr>
      <w:tr w:rsidR="00F74D2C" w14:paraId="1D203144" w14:textId="77777777" w:rsidTr="00F74D2C">
        <w:tc>
          <w:tcPr>
            <w:tcW w:w="3011" w:type="dxa"/>
          </w:tcPr>
          <w:p w14:paraId="23F580A9" w14:textId="77777777" w:rsidR="00F74D2C" w:rsidRPr="00D00DCE" w:rsidRDefault="00F74D2C" w:rsidP="002B549E">
            <w:pPr>
              <w:autoSpaceDE w:val="0"/>
              <w:autoSpaceDN w:val="0"/>
              <w:adjustRightInd w:val="0"/>
              <w:spacing w:after="0" w:line="240" w:lineRule="auto"/>
              <w:jc w:val="both"/>
              <w:rPr>
                <w:rFonts w:ascii="Arial" w:eastAsia="Times New Roman" w:hAnsi="Arial" w:cs="Arial"/>
                <w:bCs/>
                <w:sz w:val="20"/>
                <w:szCs w:val="20"/>
                <w:lang w:eastAsia="es-CO"/>
              </w:rPr>
            </w:pPr>
            <w:r w:rsidRPr="00757A4F">
              <w:rPr>
                <w:rFonts w:ascii="Arial" w:hAnsi="Arial" w:cs="Arial"/>
                <w:sz w:val="20"/>
                <w:szCs w:val="20"/>
              </w:rPr>
              <w:t>Con qué Estado o Estados</w:t>
            </w:r>
          </w:p>
        </w:tc>
        <w:tc>
          <w:tcPr>
            <w:tcW w:w="6951" w:type="dxa"/>
            <w:gridSpan w:val="3"/>
          </w:tcPr>
          <w:p w14:paraId="1C55A824" w14:textId="77777777" w:rsidR="00F74D2C" w:rsidRPr="00D00DCE" w:rsidRDefault="00F74D2C" w:rsidP="002B549E">
            <w:pPr>
              <w:autoSpaceDE w:val="0"/>
              <w:autoSpaceDN w:val="0"/>
              <w:adjustRightInd w:val="0"/>
              <w:spacing w:after="0" w:line="240" w:lineRule="auto"/>
              <w:jc w:val="both"/>
              <w:rPr>
                <w:rFonts w:ascii="Arial" w:eastAsia="Times New Roman" w:hAnsi="Arial" w:cs="Arial"/>
                <w:bCs/>
                <w:sz w:val="20"/>
                <w:szCs w:val="20"/>
                <w:lang w:eastAsia="es-CO"/>
              </w:rPr>
            </w:pPr>
          </w:p>
        </w:tc>
      </w:tr>
    </w:tbl>
    <w:p w14:paraId="770EBC6A" w14:textId="77777777" w:rsidR="00F74D2C" w:rsidRDefault="00F74D2C" w:rsidP="00F74D2C">
      <w:pPr>
        <w:suppressAutoHyphens/>
        <w:snapToGrid w:val="0"/>
        <w:spacing w:after="0" w:line="240" w:lineRule="auto"/>
        <w:jc w:val="both"/>
        <w:rPr>
          <w:rFonts w:ascii="Arial" w:hAnsi="Arial" w:cs="Arial"/>
        </w:rPr>
      </w:pPr>
    </w:p>
    <w:p w14:paraId="0B5F2FFD" w14:textId="77777777" w:rsidR="00F74D2C" w:rsidRDefault="00F74D2C" w:rsidP="00F74D2C">
      <w:pPr>
        <w:suppressAutoHyphens/>
        <w:snapToGrid w:val="0"/>
        <w:spacing w:after="0" w:line="240" w:lineRule="auto"/>
        <w:jc w:val="both"/>
        <w:rPr>
          <w:rFonts w:ascii="Arial" w:hAnsi="Arial" w:cs="Arial"/>
        </w:rPr>
      </w:pPr>
      <w:r w:rsidRPr="00D8458E">
        <w:rPr>
          <w:b/>
          <w:bCs/>
          <w:noProof/>
          <w:sz w:val="24"/>
          <w:szCs w:val="24"/>
          <w:lang w:eastAsia="es-CO"/>
        </w:rPr>
        <mc:AlternateContent>
          <mc:Choice Requires="wps">
            <w:drawing>
              <wp:inline distT="0" distB="0" distL="0" distR="0" wp14:anchorId="029DCA51" wp14:editId="7A673FDE">
                <wp:extent cx="6324600" cy="414670"/>
                <wp:effectExtent l="0" t="0" r="19050" b="23495"/>
                <wp:docPr id="393290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4670"/>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19FB8BBA" w14:textId="77777777" w:rsidR="00AC2D84" w:rsidRDefault="00AC2D84" w:rsidP="0072631C">
                            <w:pPr>
                              <w:pStyle w:val="Ttulo1"/>
                              <w:numPr>
                                <w:ilvl w:val="0"/>
                                <w:numId w:val="22"/>
                              </w:numPr>
                              <w:ind w:left="0" w:firstLine="0"/>
                            </w:pPr>
                            <w:bookmarkStart w:id="39" w:name="_Toc137626145"/>
                            <w:r w:rsidRPr="00A3274B">
                              <w:rPr>
                                <w:lang w:eastAsia="es-CO"/>
                              </w:rPr>
                              <w:t>SUPERVISIÓN</w:t>
                            </w:r>
                            <w:bookmarkEnd w:id="39"/>
                          </w:p>
                        </w:txbxContent>
                      </wps:txbx>
                      <wps:bodyPr rot="0" vert="horz" wrap="square" lIns="91440" tIns="45720" rIns="91440" bIns="45720" anchor="t" anchorCtr="0">
                        <a:noAutofit/>
                      </wps:bodyPr>
                    </wps:wsp>
                  </a:graphicData>
                </a:graphic>
              </wp:inline>
            </w:drawing>
          </mc:Choice>
          <mc:Fallback>
            <w:pict>
              <v:roundrect w14:anchorId="029DCA51" id="_x0000_s1043" style="width:498pt;height:32.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" fillcolor="#e8e7e7 [2995]" strokecolor="#a5a5a5 [3206]" strokeweight=".5pt">
                <v:fill color2="#928e8e [2019]" rotate="t" colors="0 #ebeaea;.5 #e4e3e3;1 #bcbbbb" focus="100%" type="gradient">
                  <o:fill v:ext="view" type="gradientUnscaled"/>
                </v:fill>
                <v:stroke joinstyle="miter"/>
                <v:textbox>
                  <w:txbxContent>
                    <w:p w14:paraId="19FB8BBA" w14:textId="77777777" w:rsidR="00AC2D84" w:rsidRDefault="00AC2D84" w:rsidP="0072631C">
                      <w:pPr>
                        <w:pStyle w:val="Ttulo1"/>
                        <w:numPr>
                          <w:ilvl w:val="0"/>
                          <w:numId w:val="22"/>
                        </w:numPr>
                        <w:ind w:left="0" w:firstLine="0"/>
                      </w:pPr>
                      <w:bookmarkStart w:id="51" w:name="_Toc137626145"/>
                      <w:r w:rsidRPr="00A3274B">
                        <w:rPr>
                          <w:lang w:eastAsia="es-CO"/>
                        </w:rPr>
                        <w:t>SUPERVISIÓN</w:t>
                      </w:r>
                      <w:bookmarkEnd w:id="51"/>
                    </w:p>
                  </w:txbxContent>
                </v:textbox>
                <w10:anchorlock/>
              </v:roundrect>
            </w:pict>
          </mc:Fallback>
        </mc:AlternateContent>
      </w:r>
    </w:p>
    <w:p w14:paraId="5DC0AB97" w14:textId="77777777" w:rsidR="00F74D2C" w:rsidRDefault="00F74D2C" w:rsidP="00F74D2C">
      <w:pPr>
        <w:suppressAutoHyphens/>
        <w:snapToGrid w:val="0"/>
        <w:spacing w:after="0" w:line="240" w:lineRule="auto"/>
        <w:jc w:val="both"/>
        <w:rPr>
          <w:rFonts w:ascii="Arial" w:hAnsi="Arial" w:cs="Arial"/>
        </w:rPr>
      </w:pPr>
    </w:p>
    <w:p w14:paraId="43839FEA" w14:textId="77777777" w:rsidR="00F74D2C" w:rsidRPr="00A3274B" w:rsidRDefault="00F74D2C" w:rsidP="00F74D2C">
      <w:pPr>
        <w:suppressAutoHyphens/>
        <w:snapToGrid w:val="0"/>
        <w:spacing w:after="0" w:line="240" w:lineRule="auto"/>
        <w:jc w:val="both"/>
        <w:rPr>
          <w:rFonts w:ascii="Arial" w:hAnsi="Arial" w:cs="Arial"/>
        </w:rPr>
      </w:pPr>
      <w:r w:rsidRPr="00A3274B">
        <w:rPr>
          <w:rFonts w:ascii="Arial" w:hAnsi="Arial" w:cs="Arial"/>
        </w:rPr>
        <w:lastRenderedPageBreak/>
        <w:t>La supervisión de la ejecución del contrato será ejercida por el (cargo) y/o a quien este delegue, quien cumplirá con lo consagrado en el Estatuto General de Contratación Pública y en las demás normas vigentes dispuestas para ello.</w:t>
      </w:r>
    </w:p>
    <w:p w14:paraId="2B9AA89A" w14:textId="77777777" w:rsidR="00F74D2C" w:rsidRPr="00A3274B" w:rsidRDefault="00F74D2C" w:rsidP="00F74D2C">
      <w:pPr>
        <w:suppressAutoHyphens/>
        <w:snapToGrid w:val="0"/>
        <w:spacing w:after="0" w:line="240" w:lineRule="auto"/>
        <w:jc w:val="both"/>
        <w:rPr>
          <w:rFonts w:ascii="Arial" w:hAnsi="Arial" w:cs="Arial"/>
        </w:rPr>
      </w:pPr>
    </w:p>
    <w:p w14:paraId="6742F88E" w14:textId="77777777" w:rsidR="00F74D2C" w:rsidRPr="00A3274B" w:rsidRDefault="00F74D2C" w:rsidP="00F74D2C">
      <w:pPr>
        <w:suppressAutoHyphens/>
        <w:snapToGrid w:val="0"/>
        <w:spacing w:after="0" w:line="240" w:lineRule="auto"/>
        <w:jc w:val="both"/>
        <w:rPr>
          <w:rFonts w:ascii="Arial" w:hAnsi="Arial" w:cs="Arial"/>
          <w:b/>
        </w:rPr>
      </w:pPr>
      <w:r w:rsidRPr="00A3274B">
        <w:rPr>
          <w:rFonts w:ascii="Arial" w:hAnsi="Arial" w:cs="Arial"/>
          <w:b/>
        </w:rPr>
        <w:t>Empleado sugerido en razón a su idoneidad para desarrollar la supervisión al contrato:</w:t>
      </w:r>
      <w:r w:rsidR="00C33381" w:rsidRPr="00A3274B">
        <w:rPr>
          <w:rFonts w:ascii="Arial" w:hAnsi="Arial" w:cs="Arial"/>
          <w:b/>
        </w:rPr>
        <w:t xml:space="preserve"> </w:t>
      </w:r>
    </w:p>
    <w:p w14:paraId="0F464CE9" w14:textId="77777777" w:rsidR="00C33381" w:rsidRDefault="00C33381" w:rsidP="00F74D2C">
      <w:pPr>
        <w:suppressAutoHyphens/>
        <w:snapToGrid w:val="0"/>
        <w:spacing w:after="0" w:line="240" w:lineRule="auto"/>
        <w:jc w:val="both"/>
        <w:rPr>
          <w:rFonts w:ascii="Arial" w:hAnsi="Arial" w:cs="Arial"/>
          <w:b/>
        </w:rPr>
      </w:pPr>
    </w:p>
    <w:p w14:paraId="17013AA6" w14:textId="77777777" w:rsidR="004C00F9" w:rsidRPr="00A3274B" w:rsidRDefault="004C00F9" w:rsidP="00F74D2C">
      <w:pPr>
        <w:suppressAutoHyphens/>
        <w:snapToGrid w:val="0"/>
        <w:spacing w:after="0" w:line="240" w:lineRule="auto"/>
        <w:jc w:val="both"/>
        <w:rPr>
          <w:rFonts w:ascii="Arial" w:hAnsi="Arial" w:cs="Arial"/>
          <w:b/>
        </w:rPr>
      </w:pPr>
      <w:r w:rsidRPr="00D8458E">
        <w:rPr>
          <w:b/>
          <w:bCs/>
          <w:noProof/>
          <w:sz w:val="24"/>
          <w:szCs w:val="24"/>
          <w:lang w:eastAsia="es-CO"/>
        </w:rPr>
        <mc:AlternateContent>
          <mc:Choice Requires="wps">
            <w:drawing>
              <wp:inline distT="0" distB="0" distL="0" distR="0" wp14:anchorId="660A1B90" wp14:editId="2CD05415">
                <wp:extent cx="6324600" cy="414670"/>
                <wp:effectExtent l="0" t="0" r="19050" b="23495"/>
                <wp:docPr id="5098248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4670"/>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504A01B2" w14:textId="77777777" w:rsidR="00AC2D84" w:rsidRDefault="00AC2D84" w:rsidP="0072631C">
                            <w:pPr>
                              <w:pStyle w:val="Ttulo1"/>
                              <w:numPr>
                                <w:ilvl w:val="0"/>
                                <w:numId w:val="22"/>
                              </w:numPr>
                              <w:ind w:left="0" w:firstLine="0"/>
                            </w:pPr>
                            <w:bookmarkStart w:id="40" w:name="_Toc137626146"/>
                            <w:r>
                              <w:rPr>
                                <w:lang w:eastAsia="es-CO"/>
                              </w:rPr>
                              <w:t>MANIFESTACIÓN ANTICORRUPCIÓN</w:t>
                            </w:r>
                            <w:bookmarkEnd w:id="40"/>
                          </w:p>
                        </w:txbxContent>
                      </wps:txbx>
                      <wps:bodyPr rot="0" vert="horz" wrap="square" lIns="91440" tIns="45720" rIns="91440" bIns="45720" anchor="t" anchorCtr="0">
                        <a:noAutofit/>
                      </wps:bodyPr>
                    </wps:wsp>
                  </a:graphicData>
                </a:graphic>
              </wp:inline>
            </w:drawing>
          </mc:Choice>
          <mc:Fallback>
            <w:pict>
              <v:roundrect w14:anchorId="660A1B90" id="_x0000_s1044" style="width:498pt;height:32.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" fillcolor="#e8e7e7 [2995]" strokecolor="#a5a5a5 [3206]" strokeweight=".5pt">
                <v:fill color2="#928e8e [2019]" rotate="t" colors="0 #ebeaea;.5 #e4e3e3;1 #bcbbbb" focus="100%" type="gradient">
                  <o:fill v:ext="view" type="gradientUnscaled"/>
                </v:fill>
                <v:stroke joinstyle="miter"/>
                <v:textbox>
                  <w:txbxContent>
                    <w:p w14:paraId="504A01B2" w14:textId="77777777" w:rsidR="00AC2D84" w:rsidRDefault="00AC2D84" w:rsidP="0072631C">
                      <w:pPr>
                        <w:pStyle w:val="Ttulo1"/>
                        <w:numPr>
                          <w:ilvl w:val="0"/>
                          <w:numId w:val="22"/>
                        </w:numPr>
                        <w:ind w:left="0" w:firstLine="0"/>
                      </w:pPr>
                      <w:bookmarkStart w:id="53" w:name="_Toc137626146"/>
                      <w:r>
                        <w:rPr>
                          <w:lang w:eastAsia="es-CO"/>
                        </w:rPr>
                        <w:t>MANIFESTACIÓN ANTICORRUPCIÓN</w:t>
                      </w:r>
                      <w:bookmarkEnd w:id="53"/>
                    </w:p>
                  </w:txbxContent>
                </v:textbox>
                <w10:anchorlock/>
              </v:roundrect>
            </w:pict>
          </mc:Fallback>
        </mc:AlternateContent>
      </w:r>
    </w:p>
    <w:p w14:paraId="2533A808" w14:textId="77777777" w:rsidR="00C33381" w:rsidRDefault="00C33381" w:rsidP="00F74D2C">
      <w:pPr>
        <w:suppressAutoHyphens/>
        <w:snapToGrid w:val="0"/>
        <w:spacing w:after="0" w:line="240" w:lineRule="auto"/>
        <w:jc w:val="both"/>
        <w:rPr>
          <w:rFonts w:ascii="Arial" w:hAnsi="Arial" w:cs="Arial"/>
        </w:rPr>
      </w:pPr>
    </w:p>
    <w:p w14:paraId="49C1F773" w14:textId="77777777" w:rsidR="00C33381" w:rsidRDefault="00C33381" w:rsidP="00C33381">
      <w:pPr>
        <w:suppressAutoHyphens/>
        <w:snapToGrid w:val="0"/>
        <w:spacing w:after="0" w:line="240" w:lineRule="auto"/>
        <w:jc w:val="both"/>
        <w:rPr>
          <w:rFonts w:ascii="Arial" w:hAnsi="Arial" w:cs="Arial"/>
        </w:rPr>
      </w:pPr>
      <w:r w:rsidRPr="00C33381">
        <w:rPr>
          <w:rFonts w:ascii="Arial" w:hAnsi="Arial" w:cs="Arial"/>
        </w:rPr>
        <w:t>El Instituto de Movilidad de Pereira expresamente manifiesta en cumplimiento de pronunciamiento del Consejo de Estado frente a los efectos que en la contratación estatal en Colombia tienen actos de corrupción cometidos en el extranjero, por personas naturales o jurídicas nacionales o extranjeras que participan en la actividad contractual colombiana, que cuenta con las herramientas para prevenirlas, sancionarlas y conjurarlas, en igual o mayor medida que los actos de corrupción en la contratación interna, y que como entidad estatal, resalta:</w:t>
      </w:r>
    </w:p>
    <w:p w14:paraId="313EC7A0" w14:textId="77777777" w:rsidR="003A1BCD" w:rsidRPr="00C33381" w:rsidRDefault="003A1BCD" w:rsidP="00C33381">
      <w:pPr>
        <w:suppressAutoHyphens/>
        <w:snapToGrid w:val="0"/>
        <w:spacing w:after="0" w:line="240" w:lineRule="auto"/>
        <w:jc w:val="both"/>
        <w:rPr>
          <w:rFonts w:ascii="Arial" w:hAnsi="Arial" w:cs="Arial"/>
        </w:rPr>
      </w:pPr>
    </w:p>
    <w:p w14:paraId="507D1E97" w14:textId="77777777" w:rsidR="00C33381" w:rsidRDefault="00C33381" w:rsidP="00C33381">
      <w:pPr>
        <w:suppressAutoHyphens/>
        <w:snapToGrid w:val="0"/>
        <w:spacing w:after="0" w:line="240" w:lineRule="auto"/>
        <w:jc w:val="both"/>
        <w:rPr>
          <w:rFonts w:ascii="Arial" w:hAnsi="Arial" w:cs="Arial"/>
        </w:rPr>
      </w:pPr>
      <w:r w:rsidRPr="00C33381">
        <w:rPr>
          <w:rFonts w:ascii="Arial" w:hAnsi="Arial" w:cs="Arial"/>
        </w:rPr>
        <w:t>a-. El deber jurídico concreto que tiene de prevenir los actos de corrupción en la contratación estatal con base en la Constitución Política, la ley, los tratados internacionales y, en especial, con los principios de transparencia, buena fe, planeación, eficacia, precaución y moralidad administrativa.</w:t>
      </w:r>
    </w:p>
    <w:p w14:paraId="6B0B5C0C" w14:textId="77777777" w:rsidR="003A1BCD" w:rsidRPr="00C33381" w:rsidRDefault="003A1BCD" w:rsidP="00C33381">
      <w:pPr>
        <w:suppressAutoHyphens/>
        <w:snapToGrid w:val="0"/>
        <w:spacing w:after="0" w:line="240" w:lineRule="auto"/>
        <w:jc w:val="both"/>
        <w:rPr>
          <w:rFonts w:ascii="Arial" w:hAnsi="Arial" w:cs="Arial"/>
        </w:rPr>
      </w:pPr>
    </w:p>
    <w:p w14:paraId="2DD7265B" w14:textId="77777777" w:rsidR="00C33381" w:rsidRDefault="00C33381" w:rsidP="00C33381">
      <w:pPr>
        <w:suppressAutoHyphens/>
        <w:snapToGrid w:val="0"/>
        <w:spacing w:after="0" w:line="240" w:lineRule="auto"/>
        <w:jc w:val="both"/>
        <w:rPr>
          <w:rFonts w:ascii="Arial" w:hAnsi="Arial" w:cs="Arial"/>
        </w:rPr>
      </w:pPr>
      <w:r w:rsidRPr="00C33381">
        <w:rPr>
          <w:rFonts w:ascii="Arial" w:hAnsi="Arial" w:cs="Arial"/>
        </w:rPr>
        <w:t>b-. La necesidad para los intervinientes en la actuación contractual de observar la carga de conocimiento, esto es, determinar la calidad con la que actúa el proponente o el contratista, razón por la que se deben agotar los mecanismos que brinden dicho conocimiento</w:t>
      </w:r>
    </w:p>
    <w:p w14:paraId="31E73D69" w14:textId="77777777" w:rsidR="003A1BCD" w:rsidRPr="00C33381" w:rsidRDefault="003A1BCD" w:rsidP="00C33381">
      <w:pPr>
        <w:suppressAutoHyphens/>
        <w:snapToGrid w:val="0"/>
        <w:spacing w:after="0" w:line="240" w:lineRule="auto"/>
        <w:jc w:val="both"/>
        <w:rPr>
          <w:rFonts w:ascii="Arial" w:hAnsi="Arial" w:cs="Arial"/>
        </w:rPr>
      </w:pPr>
    </w:p>
    <w:p w14:paraId="0F2BC282" w14:textId="77777777" w:rsidR="00C33381" w:rsidRDefault="00C33381" w:rsidP="00C33381">
      <w:pPr>
        <w:suppressAutoHyphens/>
        <w:snapToGrid w:val="0"/>
        <w:spacing w:after="0" w:line="240" w:lineRule="auto"/>
        <w:jc w:val="both"/>
        <w:rPr>
          <w:rFonts w:ascii="Arial" w:hAnsi="Arial" w:cs="Arial"/>
        </w:rPr>
      </w:pPr>
      <w:r w:rsidRPr="00C33381">
        <w:rPr>
          <w:rFonts w:ascii="Arial" w:hAnsi="Arial" w:cs="Arial"/>
        </w:rPr>
        <w:t>c-. Que los intervinientes en la actuación contractual deben observar los principios antes citados, y que su incumplimiento conlleva las sanciones legalmente establecidas a nivel nacional e internacional</w:t>
      </w:r>
      <w:r>
        <w:rPr>
          <w:rFonts w:ascii="Arial" w:hAnsi="Arial" w:cs="Arial"/>
        </w:rPr>
        <w:t>.</w:t>
      </w:r>
    </w:p>
    <w:p w14:paraId="1CD1B525" w14:textId="77777777" w:rsidR="00C33381" w:rsidRDefault="00C33381" w:rsidP="00C33381">
      <w:pPr>
        <w:suppressAutoHyphens/>
        <w:snapToGrid w:val="0"/>
        <w:spacing w:after="0" w:line="240" w:lineRule="auto"/>
        <w:jc w:val="both"/>
        <w:rPr>
          <w:rFonts w:ascii="Arial" w:hAnsi="Arial" w:cs="Arial"/>
        </w:rPr>
      </w:pPr>
    </w:p>
    <w:p w14:paraId="341EFD98" w14:textId="77777777" w:rsidR="00C33381" w:rsidRDefault="00C33381" w:rsidP="00C33381">
      <w:pPr>
        <w:suppressAutoHyphens/>
        <w:snapToGrid w:val="0"/>
        <w:spacing w:after="0" w:line="240" w:lineRule="auto"/>
        <w:jc w:val="both"/>
        <w:rPr>
          <w:rFonts w:ascii="Arial" w:hAnsi="Arial" w:cs="Arial"/>
        </w:rPr>
      </w:pPr>
      <w:r w:rsidRPr="00D8458E">
        <w:rPr>
          <w:b/>
          <w:bCs/>
          <w:noProof/>
          <w:sz w:val="24"/>
          <w:szCs w:val="24"/>
          <w:lang w:eastAsia="es-CO"/>
        </w:rPr>
        <mc:AlternateContent>
          <mc:Choice Requires="wps">
            <w:drawing>
              <wp:inline distT="0" distB="0" distL="0" distR="0" wp14:anchorId="4F366B44" wp14:editId="75BDEE09">
                <wp:extent cx="6324600" cy="414670"/>
                <wp:effectExtent l="0" t="0" r="19050" b="23495"/>
                <wp:docPr id="17476094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4670"/>
                        </a:xfrm>
                        <a:prstGeom prst="roundRect">
                          <a:avLst/>
                        </a:prstGeom>
                        <a:ln>
                          <a:headEnd/>
                          <a:tailEnd/>
                        </a:ln>
                      </wps:spPr>
                      <wps:style>
                        <a:lnRef idx="1">
                          <a:schemeClr val="accent3"/>
                        </a:lnRef>
                        <a:fillRef idx="1003">
                          <a:schemeClr val="lt2"/>
                        </a:fillRef>
                        <a:effectRef idx="1">
                          <a:schemeClr val="accent3"/>
                        </a:effectRef>
                        <a:fontRef idx="minor">
                          <a:schemeClr val="dk1"/>
                        </a:fontRef>
                      </wps:style>
                      <wps:txbx>
                        <w:txbxContent>
                          <w:p w14:paraId="40A24FC5" w14:textId="77777777" w:rsidR="00AC2D84" w:rsidRDefault="00AC2D84" w:rsidP="0072631C">
                            <w:pPr>
                              <w:pStyle w:val="Ttulo1"/>
                              <w:numPr>
                                <w:ilvl w:val="0"/>
                                <w:numId w:val="23"/>
                              </w:numPr>
                              <w:ind w:left="0" w:firstLine="0"/>
                            </w:pPr>
                            <w:bookmarkStart w:id="41" w:name="_Toc137626147"/>
                            <w:r w:rsidRPr="003A1BCD">
                              <w:rPr>
                                <w:lang w:eastAsia="es-CO"/>
                              </w:rPr>
                              <w:t>DOCUMENTOS MÍNIMOS QUE DEBE ADJUNTAR LA PROPUESTA</w:t>
                            </w:r>
                            <w:bookmarkEnd w:id="41"/>
                          </w:p>
                        </w:txbxContent>
                      </wps:txbx>
                      <wps:bodyPr rot="0" vert="horz" wrap="square" lIns="91440" tIns="45720" rIns="91440" bIns="45720" anchor="t" anchorCtr="0">
                        <a:noAutofit/>
                      </wps:bodyPr>
                    </wps:wsp>
                  </a:graphicData>
                </a:graphic>
              </wp:inline>
            </w:drawing>
          </mc:Choice>
          <mc:Fallback>
            <w:pict>
              <v:roundrect w14:anchorId="4F366B44" id="_x0000_s1045" style="width:498pt;height:32.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" fillcolor="#e8e7e7 [2995]" strokecolor="#a5a5a5 [3206]" strokeweight=".5pt">
                <v:fill color2="#928e8e [2019]" rotate="t" colors="0 #ebeaea;.5 #e4e3e3;1 #bcbbbb" focus="100%" type="gradient">
                  <o:fill v:ext="view" type="gradientUnscaled"/>
                </v:fill>
                <v:stroke joinstyle="miter"/>
                <v:textbox>
                  <w:txbxContent>
                    <w:p w14:paraId="40A24FC5" w14:textId="77777777" w:rsidR="00AC2D84" w:rsidRDefault="00AC2D84" w:rsidP="0072631C">
                      <w:pPr>
                        <w:pStyle w:val="Ttulo1"/>
                        <w:numPr>
                          <w:ilvl w:val="0"/>
                          <w:numId w:val="23"/>
                        </w:numPr>
                        <w:ind w:left="0" w:firstLine="0"/>
                      </w:pPr>
                      <w:bookmarkStart w:id="55" w:name="_Toc137626147"/>
                      <w:r w:rsidRPr="003A1BCD">
                        <w:rPr>
                          <w:lang w:eastAsia="es-CO"/>
                        </w:rPr>
                        <w:t>DOCUMENTOS MÍNIMOS QUE DEBE ADJUNTAR LA PROPUESTA</w:t>
                      </w:r>
                      <w:bookmarkEnd w:id="55"/>
                    </w:p>
                  </w:txbxContent>
                </v:textbox>
                <w10:anchorlock/>
              </v:roundrect>
            </w:pict>
          </mc:Fallback>
        </mc:AlternateContent>
      </w:r>
    </w:p>
    <w:p w14:paraId="23F3900E" w14:textId="77777777" w:rsidR="00C33381" w:rsidRDefault="00C33381" w:rsidP="00C33381">
      <w:pPr>
        <w:suppressAutoHyphens/>
        <w:snapToGrid w:val="0"/>
        <w:spacing w:after="0" w:line="240" w:lineRule="auto"/>
        <w:jc w:val="both"/>
        <w:rPr>
          <w:rFonts w:ascii="Arial" w:hAnsi="Arial" w:cs="Arial"/>
        </w:rPr>
      </w:pPr>
    </w:p>
    <w:p w14:paraId="51EA28C6" w14:textId="77777777" w:rsidR="00C33381" w:rsidRDefault="00C33381" w:rsidP="00C33381">
      <w:pPr>
        <w:suppressAutoHyphens/>
        <w:snapToGrid w:val="0"/>
        <w:spacing w:after="0" w:line="240" w:lineRule="auto"/>
        <w:jc w:val="both"/>
        <w:rPr>
          <w:rFonts w:ascii="Arial" w:hAnsi="Arial" w:cs="Arial"/>
        </w:rPr>
      </w:pPr>
      <w:r w:rsidRPr="00D8458E">
        <w:rPr>
          <w:b/>
          <w:bCs/>
          <w:noProof/>
          <w:sz w:val="24"/>
          <w:szCs w:val="24"/>
          <w:lang w:eastAsia="es-CO"/>
        </w:rPr>
        <mc:AlternateContent>
          <mc:Choice Requires="wps">
            <w:drawing>
              <wp:inline distT="0" distB="0" distL="0" distR="0" wp14:anchorId="1261C369" wp14:editId="4B925B9A">
                <wp:extent cx="6324600" cy="446568"/>
                <wp:effectExtent l="0" t="0" r="19050" b="10795"/>
                <wp:docPr id="13109211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4656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9244888" w14:textId="77777777" w:rsidR="00AC2D84" w:rsidRPr="003A1BCD" w:rsidRDefault="00AC2D84" w:rsidP="003A1BCD">
                            <w:pPr>
                              <w:pStyle w:val="Norma"/>
                              <w:suppressAutoHyphens w:val="0"/>
                              <w:jc w:val="center"/>
                              <w:rPr>
                                <w:rFonts w:ascii="Arial" w:hAnsi="Arial"/>
                                <w:sz w:val="21"/>
                                <w:szCs w:val="21"/>
                              </w:rPr>
                            </w:pPr>
                            <w:r w:rsidRPr="003A1BCD">
                              <w:rPr>
                                <w:rFonts w:ascii="Arial" w:hAnsi="Arial"/>
                                <w:sz w:val="21"/>
                                <w:szCs w:val="21"/>
                              </w:rPr>
                              <w:t>Todos los documentos requeridos deben ser legibles para la revisión.</w:t>
                            </w:r>
                          </w:p>
                          <w:p w14:paraId="0FFF52FD" w14:textId="77777777" w:rsidR="00AC2D84" w:rsidRPr="003A1BCD" w:rsidRDefault="00AC2D84" w:rsidP="003A1BCD">
                            <w:pPr>
                              <w:pStyle w:val="Prrafodelista"/>
                              <w:suppressAutoHyphens/>
                              <w:snapToGrid w:val="0"/>
                              <w:spacing w:after="0" w:line="240" w:lineRule="auto"/>
                              <w:ind w:left="0"/>
                              <w:jc w:val="center"/>
                              <w:rPr>
                                <w:sz w:val="21"/>
                                <w:szCs w:val="21"/>
                              </w:rPr>
                            </w:pPr>
                            <w:r w:rsidRPr="003A1BCD">
                              <w:rPr>
                                <w:rFonts w:ascii="Arial" w:hAnsi="Arial"/>
                                <w:sz w:val="21"/>
                                <w:szCs w:val="21"/>
                              </w:rPr>
                              <w:t>Los términos estipulados se entenderán para la fecha de revisión</w:t>
                            </w:r>
                          </w:p>
                        </w:txbxContent>
                      </wps:txbx>
                      <wps:bodyPr rot="0" vert="horz" wrap="square" lIns="91440" tIns="45720" rIns="91440" bIns="45720" anchor="t" anchorCtr="0">
                        <a:noAutofit/>
                      </wps:bodyPr>
                    </wps:wsp>
                  </a:graphicData>
                </a:graphic>
              </wp:inline>
            </w:drawing>
          </mc:Choice>
          <mc:Fallback>
            <w:pict>
              <v:roundrect w14:anchorId="1261C369" id="_x0000_s1046" style="width:498pt;height:35.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" filled="f" strokecolor="black [3200]">
                <v:textbox>
                  <w:txbxContent>
                    <w:p w14:paraId="49244888" w14:textId="77777777" w:rsidR="00AC2D84" w:rsidRPr="003A1BCD" w:rsidRDefault="00AC2D84" w:rsidP="003A1BCD">
                      <w:pPr>
                        <w:pStyle w:val="Norma"/>
                        <w:suppressAutoHyphens w:val="0"/>
                        <w:jc w:val="center"/>
                        <w:rPr>
                          <w:rFonts w:ascii="Arial" w:hAnsi="Arial"/>
                          <w:sz w:val="21"/>
                          <w:szCs w:val="21"/>
                        </w:rPr>
                      </w:pPr>
                      <w:r w:rsidRPr="003A1BCD">
                        <w:rPr>
                          <w:rFonts w:ascii="Arial" w:hAnsi="Arial"/>
                          <w:sz w:val="21"/>
                          <w:szCs w:val="21"/>
                        </w:rPr>
                        <w:t>Todos los documentos requeridos deben ser legibles para la revisión.</w:t>
                      </w:r>
                    </w:p>
                    <w:p w14:paraId="0FFF52FD" w14:textId="77777777" w:rsidR="00AC2D84" w:rsidRPr="003A1BCD" w:rsidRDefault="00AC2D84" w:rsidP="003A1BCD">
                      <w:pPr>
                        <w:pStyle w:val="Prrafodelista"/>
                        <w:suppressAutoHyphens/>
                        <w:snapToGrid w:val="0"/>
                        <w:spacing w:after="0" w:line="240" w:lineRule="auto"/>
                        <w:ind w:left="0"/>
                        <w:jc w:val="center"/>
                        <w:rPr>
                          <w:sz w:val="21"/>
                          <w:szCs w:val="21"/>
                        </w:rPr>
                      </w:pPr>
                      <w:r w:rsidRPr="003A1BCD">
                        <w:rPr>
                          <w:rFonts w:ascii="Arial" w:hAnsi="Arial"/>
                          <w:sz w:val="21"/>
                          <w:szCs w:val="21"/>
                        </w:rPr>
                        <w:t>Los términos estipulados se entenderán para la fecha de revisión</w:t>
                      </w:r>
                    </w:p>
                  </w:txbxContent>
                </v:textbox>
                <w10:anchorlock/>
              </v:roundrect>
            </w:pict>
          </mc:Fallback>
        </mc:AlternateContent>
      </w:r>
    </w:p>
    <w:p w14:paraId="1F2B1CE8" w14:textId="77777777" w:rsidR="00C33381" w:rsidRDefault="00C33381" w:rsidP="00C33381">
      <w:pPr>
        <w:suppressAutoHyphens/>
        <w:snapToGrid w:val="0"/>
        <w:spacing w:after="0" w:line="240" w:lineRule="auto"/>
        <w:jc w:val="both"/>
        <w:rPr>
          <w:rFonts w:ascii="Arial" w:hAnsi="Arial" w:cs="Arial"/>
        </w:rPr>
      </w:pPr>
    </w:p>
    <w:p w14:paraId="5400B61D" w14:textId="77777777" w:rsidR="00C33381"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Carta de presentación de la oferta</w:t>
      </w:r>
      <w:r w:rsidRPr="00865755">
        <w:rPr>
          <w:rFonts w:ascii="Arial" w:hAnsi="Arial"/>
          <w:sz w:val="22"/>
          <w:szCs w:val="22"/>
        </w:rPr>
        <w:t xml:space="preserve"> (Para procesos de invitación pública, convocatorias, selección abreviada, concurso de méritos, licitación pública).</w:t>
      </w:r>
    </w:p>
    <w:p w14:paraId="3A575B77" w14:textId="77777777" w:rsidR="00C33381"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cs="Arial"/>
          <w:b/>
          <w:sz w:val="22"/>
          <w:szCs w:val="22"/>
        </w:rPr>
        <w:t>Propuesta</w:t>
      </w:r>
      <w:r w:rsidRPr="00865755">
        <w:rPr>
          <w:rFonts w:ascii="Arial" w:hAnsi="Arial" w:cs="Arial"/>
          <w:bCs/>
          <w:sz w:val="22"/>
          <w:szCs w:val="22"/>
        </w:rPr>
        <w:t xml:space="preserve"> (con la presentación de la propuesta se entiende que el proponente y/o proveedor ha leído, conoce y acepta lo establecido en los estudios y documentos previos, formato de invitación y/o pliego de condiciones según corresponda, manual de supervisión e interventoría y manual de contratación de la Entidad). </w:t>
      </w:r>
    </w:p>
    <w:p w14:paraId="445CB168" w14:textId="77777777" w:rsidR="00C33381" w:rsidRPr="00865755"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 xml:space="preserve">Formato Único de Hoja de </w:t>
      </w:r>
      <w:r w:rsidR="006F0E5D">
        <w:rPr>
          <w:rFonts w:ascii="Arial" w:hAnsi="Arial"/>
          <w:b/>
          <w:bCs/>
          <w:sz w:val="22"/>
          <w:szCs w:val="22"/>
        </w:rPr>
        <w:t>V</w:t>
      </w:r>
      <w:r w:rsidRPr="006F0E5D">
        <w:rPr>
          <w:rFonts w:ascii="Arial" w:hAnsi="Arial"/>
          <w:b/>
          <w:bCs/>
          <w:sz w:val="22"/>
          <w:szCs w:val="22"/>
        </w:rPr>
        <w:t>ida</w:t>
      </w:r>
      <w:r>
        <w:rPr>
          <w:rFonts w:ascii="Arial" w:hAnsi="Arial"/>
          <w:sz w:val="22"/>
          <w:szCs w:val="22"/>
        </w:rPr>
        <w:t xml:space="preserve"> </w:t>
      </w:r>
      <w:r w:rsidRPr="00865755">
        <w:rPr>
          <w:rFonts w:ascii="Arial" w:hAnsi="Arial"/>
          <w:sz w:val="22"/>
          <w:szCs w:val="22"/>
        </w:rPr>
        <w:t xml:space="preserve">del proponente y/o proveedor persona natural o jurídica (debidamente diligenciada y con una vigencia no superior a 3 meses. La hoja de vida debe estar diligenciada mínimo con la información requerida para acreditar la idoneidad y experiencia para </w:t>
      </w:r>
      <w:r w:rsidRPr="00865755">
        <w:rPr>
          <w:rFonts w:ascii="Arial" w:hAnsi="Arial"/>
          <w:sz w:val="22"/>
          <w:szCs w:val="22"/>
        </w:rPr>
        <w:lastRenderedPageBreak/>
        <w:t>la ejecución del contrato</w:t>
      </w:r>
      <w:r>
        <w:rPr>
          <w:rFonts w:ascii="Arial" w:hAnsi="Arial"/>
          <w:sz w:val="22"/>
          <w:szCs w:val="22"/>
        </w:rPr>
        <w:t>)</w:t>
      </w:r>
      <w:r w:rsidRPr="00865755">
        <w:rPr>
          <w:rFonts w:ascii="Arial" w:hAnsi="Arial"/>
          <w:sz w:val="22"/>
          <w:szCs w:val="22"/>
        </w:rPr>
        <w:t>. La experiencia e idoneidad relacionada en la hoja de vida debe coincidir con los soportes que se adjunten.</w:t>
      </w:r>
    </w:p>
    <w:p w14:paraId="330EC011" w14:textId="77777777" w:rsidR="00C33381" w:rsidRPr="007C3A06" w:rsidRDefault="00C33381" w:rsidP="0072631C">
      <w:pPr>
        <w:pStyle w:val="Norma"/>
        <w:numPr>
          <w:ilvl w:val="0"/>
          <w:numId w:val="5"/>
        </w:numPr>
        <w:suppressAutoHyphens w:val="0"/>
        <w:jc w:val="both"/>
        <w:rPr>
          <w:rFonts w:ascii="Arial" w:hAnsi="Arial"/>
          <w:sz w:val="22"/>
          <w:szCs w:val="22"/>
        </w:rPr>
      </w:pPr>
      <w:r w:rsidRPr="006F0E5D">
        <w:rPr>
          <w:rFonts w:ascii="Arial" w:hAnsi="Arial"/>
          <w:b/>
          <w:bCs/>
          <w:sz w:val="22"/>
          <w:szCs w:val="22"/>
        </w:rPr>
        <w:t>Soportes de la hoja de vida</w:t>
      </w:r>
      <w:r>
        <w:rPr>
          <w:rFonts w:ascii="Arial" w:hAnsi="Arial"/>
          <w:sz w:val="22"/>
          <w:szCs w:val="22"/>
        </w:rPr>
        <w:t xml:space="preserve"> </w:t>
      </w:r>
      <w:r w:rsidRPr="00A951CB">
        <w:rPr>
          <w:rFonts w:ascii="Arial" w:hAnsi="Arial"/>
          <w:sz w:val="22"/>
          <w:szCs w:val="22"/>
        </w:rPr>
        <w:t>del contratista y/o proponente</w:t>
      </w:r>
      <w:r>
        <w:rPr>
          <w:rFonts w:ascii="Arial" w:hAnsi="Arial"/>
          <w:sz w:val="22"/>
          <w:szCs w:val="22"/>
        </w:rPr>
        <w:t xml:space="preserve"> </w:t>
      </w:r>
      <w:r w:rsidRPr="007C3A06">
        <w:rPr>
          <w:rFonts w:ascii="Arial" w:hAnsi="Arial"/>
          <w:sz w:val="22"/>
          <w:szCs w:val="22"/>
        </w:rPr>
        <w:t xml:space="preserve">(Constancias Académicas, Certificados de Experiencia que acrediten la idoneidad y experiencia solicitada para la </w:t>
      </w:r>
      <w:r w:rsidRPr="00865755">
        <w:rPr>
          <w:rFonts w:ascii="Arial" w:hAnsi="Arial"/>
          <w:sz w:val="22"/>
          <w:szCs w:val="22"/>
        </w:rPr>
        <w:t>contratación, para ser validada.</w:t>
      </w:r>
    </w:p>
    <w:p w14:paraId="57EB2B7C" w14:textId="77777777" w:rsidR="00C33381" w:rsidRPr="00865755" w:rsidRDefault="00C33381" w:rsidP="0072631C">
      <w:pPr>
        <w:pStyle w:val="Norma"/>
        <w:numPr>
          <w:ilvl w:val="0"/>
          <w:numId w:val="5"/>
        </w:numPr>
        <w:suppressAutoHyphens w:val="0"/>
        <w:ind w:left="708" w:hanging="368"/>
        <w:jc w:val="both"/>
        <w:rPr>
          <w:rFonts w:ascii="Arial" w:hAnsi="Arial"/>
          <w:sz w:val="22"/>
          <w:szCs w:val="22"/>
        </w:rPr>
      </w:pPr>
      <w:r w:rsidRPr="006F0E5D">
        <w:rPr>
          <w:rFonts w:ascii="Arial" w:hAnsi="Arial"/>
          <w:b/>
          <w:bCs/>
          <w:sz w:val="22"/>
          <w:szCs w:val="22"/>
        </w:rPr>
        <w:t>Copia de la Tarjeta Profesional y certificado de antecedentes y no sanciones profesionales</w:t>
      </w:r>
      <w:r w:rsidRPr="007C3A06">
        <w:rPr>
          <w:rFonts w:ascii="Arial" w:hAnsi="Arial"/>
          <w:sz w:val="22"/>
          <w:szCs w:val="22"/>
        </w:rPr>
        <w:t xml:space="preserve"> (los reglamentados</w:t>
      </w:r>
      <w:r>
        <w:rPr>
          <w:rFonts w:ascii="Arial" w:hAnsi="Arial"/>
          <w:sz w:val="22"/>
          <w:szCs w:val="22"/>
        </w:rPr>
        <w:t xml:space="preserve">, </w:t>
      </w:r>
      <w:r w:rsidRPr="00865755">
        <w:rPr>
          <w:rFonts w:ascii="Arial" w:hAnsi="Arial"/>
          <w:sz w:val="22"/>
          <w:szCs w:val="22"/>
        </w:rPr>
        <w:t>para persona natural y en los casos de personal específico requerido)</w:t>
      </w:r>
    </w:p>
    <w:p w14:paraId="73F00FAE" w14:textId="77777777" w:rsidR="00C33381" w:rsidRPr="009C3CB5"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Copia de la cédula de ciudadanía</w:t>
      </w:r>
      <w:r w:rsidRPr="007C3A06">
        <w:rPr>
          <w:rFonts w:ascii="Arial" w:hAnsi="Arial"/>
          <w:sz w:val="22"/>
          <w:szCs w:val="22"/>
        </w:rPr>
        <w:t xml:space="preserve"> del contratista (persona natural) o del representante legal (persona jurídica).</w:t>
      </w:r>
    </w:p>
    <w:p w14:paraId="5B968C08" w14:textId="77777777" w:rsidR="00C33381" w:rsidRPr="009C3CB5"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 xml:space="preserve">Poder </w:t>
      </w:r>
      <w:r w:rsidRPr="009C3CB5">
        <w:rPr>
          <w:rFonts w:ascii="Arial" w:hAnsi="Arial"/>
          <w:sz w:val="22"/>
          <w:szCs w:val="22"/>
        </w:rPr>
        <w:t>(</w:t>
      </w:r>
      <w:r w:rsidRPr="009C3CB5">
        <w:rPr>
          <w:rFonts w:ascii="Arial" w:hAnsi="Arial" w:cs="Arial"/>
          <w:sz w:val="22"/>
          <w:szCs w:val="22"/>
        </w:rPr>
        <w:t>Los Proponentes podrán presentar Ofertas por intermedio de apoderado, evento en el cual deberán anexar con la oferta o propuesta el poder otorgado en legal forma, en el que se confiera al apoderado, de manera clara y expresa, facultades amplias y suficientes para actuar, obligar y responsabilizar a todos y cada uno de los integrantes en el trámite del presente proceso y en la suscripción del Contrato)</w:t>
      </w:r>
    </w:p>
    <w:p w14:paraId="3986F8A1" w14:textId="23EE6E58" w:rsidR="00C33381" w:rsidRPr="00865755" w:rsidRDefault="00C33381" w:rsidP="0072631C">
      <w:pPr>
        <w:numPr>
          <w:ilvl w:val="0"/>
          <w:numId w:val="5"/>
        </w:numPr>
        <w:spacing w:after="0" w:line="240" w:lineRule="auto"/>
        <w:jc w:val="both"/>
        <w:rPr>
          <w:rFonts w:ascii="Arial" w:hAnsi="Arial" w:cs="Arial"/>
        </w:rPr>
      </w:pPr>
      <w:r w:rsidRPr="006F0E5D">
        <w:rPr>
          <w:rFonts w:ascii="Arial" w:hAnsi="Arial"/>
          <w:b/>
          <w:bCs/>
        </w:rPr>
        <w:t>Copia de la Libreta Militar</w:t>
      </w:r>
      <w:r w:rsidRPr="00865755">
        <w:rPr>
          <w:rFonts w:ascii="Arial" w:hAnsi="Arial"/>
        </w:rPr>
        <w:t xml:space="preserve"> contratista o representante legal</w:t>
      </w:r>
      <w:r w:rsidRPr="007C3A06">
        <w:rPr>
          <w:rFonts w:ascii="Arial" w:hAnsi="Arial" w:cs="Arial"/>
          <w:bCs/>
        </w:rPr>
        <w:t xml:space="preserve"> para hombres menores de 50 años.</w:t>
      </w:r>
      <w:r w:rsidRPr="007C3A06">
        <w:rPr>
          <w:rFonts w:ascii="Arial" w:hAnsi="Arial" w:cs="Arial"/>
        </w:rPr>
        <w:t xml:space="preserve"> NO APLICA para persona natural que pertenezca a una comunidad indígena (certificación en este caso). Para hombres mayores de 18 años y menores de 24 años deben tener la situación militar definida. Los mayores de 24 años y menores de 50 </w:t>
      </w:r>
      <w:r w:rsidR="002B549E" w:rsidRPr="007C3A06">
        <w:rPr>
          <w:rFonts w:ascii="Arial" w:hAnsi="Arial" w:cs="Arial"/>
        </w:rPr>
        <w:t>años que</w:t>
      </w:r>
      <w:r w:rsidRPr="007C3A06">
        <w:rPr>
          <w:rFonts w:ascii="Arial" w:hAnsi="Arial" w:cs="Arial"/>
        </w:rPr>
        <w:t xml:space="preserve"> no se encuentren con la situación deberán presentar certificación provisional que acredite el trámite de la definición de </w:t>
      </w:r>
      <w:r w:rsidRPr="00865755">
        <w:rPr>
          <w:rFonts w:ascii="Arial" w:hAnsi="Arial" w:cs="Arial"/>
        </w:rPr>
        <w:t>la situación militar.</w:t>
      </w:r>
    </w:p>
    <w:p w14:paraId="09FD1DA5" w14:textId="77777777" w:rsidR="00C33381" w:rsidRPr="00865755"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Certificado de constitución, existencia y representación legal</w:t>
      </w:r>
      <w:r w:rsidRPr="00865755">
        <w:rPr>
          <w:rFonts w:ascii="Arial" w:hAnsi="Arial"/>
          <w:sz w:val="22"/>
          <w:szCs w:val="22"/>
        </w:rPr>
        <w:t xml:space="preserve"> (para la persona jurídica o cuando se requiera establecimiento de comercio el certificado equivalente, el certificado debe ser con vigencia no superior a tres meses y que cumpla con los requisitos establecidos en la ley) </w:t>
      </w:r>
      <w:r w:rsidRPr="00865755">
        <w:rPr>
          <w:rFonts w:ascii="Arial" w:hAnsi="Arial" w:cs="Arial"/>
          <w:sz w:val="22"/>
          <w:szCs w:val="22"/>
        </w:rPr>
        <w:t>será verificado en el SECOP II en el perfil del proponen el cual debe cumplir con los requisitos de ley, en los casos de fallas de la plataforma se podrá anexar el documento.</w:t>
      </w:r>
    </w:p>
    <w:p w14:paraId="4E66FEA9" w14:textId="004D1E0A" w:rsidR="00C33381" w:rsidRPr="00865755"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 xml:space="preserve">Certificado de registro único de proponentes (RUP) </w:t>
      </w:r>
      <w:r w:rsidRPr="00865755">
        <w:rPr>
          <w:rFonts w:ascii="Arial" w:hAnsi="Arial" w:cs="Arial"/>
          <w:sz w:val="22"/>
          <w:szCs w:val="22"/>
        </w:rPr>
        <w:t xml:space="preserve">que cumpla </w:t>
      </w:r>
      <w:r w:rsidRPr="00865755">
        <w:rPr>
          <w:rFonts w:ascii="Arial" w:hAnsi="Arial"/>
          <w:sz w:val="22"/>
          <w:szCs w:val="22"/>
        </w:rPr>
        <w:t xml:space="preserve"> con los requisitos establecidos en la ley</w:t>
      </w:r>
      <w:r w:rsidRPr="00865755">
        <w:rPr>
          <w:rFonts w:ascii="Arial" w:hAnsi="Arial" w:cs="Arial"/>
          <w:sz w:val="22"/>
          <w:szCs w:val="22"/>
        </w:rPr>
        <w:t xml:space="preserve">, (Aplica en Selección Abreviada, Licitación Pública, Concurso de Méritos, convocatoria pública del decreto 092 en los casos que no presenten los indicadores del contador, y contratación directa único oferente) en los casos que aplique será verificado en el SECOP II en el perfil del proponen el cual debe cumplir con los requisitos de ley, no superior a tres meses, cuando existen fallas de la plataforma o no </w:t>
      </w:r>
      <w:r w:rsidR="003A4251" w:rsidRPr="00865755">
        <w:rPr>
          <w:rFonts w:ascii="Arial" w:hAnsi="Arial" w:cs="Arial"/>
          <w:sz w:val="22"/>
          <w:szCs w:val="22"/>
        </w:rPr>
        <w:t>está</w:t>
      </w:r>
      <w:r w:rsidRPr="00865755">
        <w:rPr>
          <w:rFonts w:ascii="Arial" w:hAnsi="Arial" w:cs="Arial"/>
          <w:sz w:val="22"/>
          <w:szCs w:val="22"/>
        </w:rPr>
        <w:t xml:space="preserve"> en ella se podrá anexar el documento.</w:t>
      </w:r>
    </w:p>
    <w:p w14:paraId="60446A51" w14:textId="77777777" w:rsidR="00C33381" w:rsidRPr="007C3A06" w:rsidRDefault="00C33381" w:rsidP="0072631C">
      <w:pPr>
        <w:pStyle w:val="Norma"/>
        <w:numPr>
          <w:ilvl w:val="0"/>
          <w:numId w:val="5"/>
        </w:numPr>
        <w:suppressAutoHyphens w:val="0"/>
        <w:ind w:left="697" w:hanging="357"/>
        <w:jc w:val="both"/>
        <w:rPr>
          <w:rFonts w:ascii="Arial" w:hAnsi="Arial"/>
          <w:sz w:val="22"/>
          <w:szCs w:val="22"/>
        </w:rPr>
      </w:pPr>
      <w:r w:rsidRPr="00865755">
        <w:rPr>
          <w:rFonts w:ascii="Arial" w:hAnsi="Arial"/>
          <w:sz w:val="22"/>
          <w:szCs w:val="22"/>
        </w:rPr>
        <w:t>Si existe restricción</w:t>
      </w:r>
      <w:r w:rsidRPr="007C3A06">
        <w:rPr>
          <w:rFonts w:ascii="Arial" w:hAnsi="Arial"/>
          <w:sz w:val="22"/>
          <w:szCs w:val="22"/>
        </w:rPr>
        <w:t xml:space="preserve"> en el momento de contratación la autorización pertinente (persona jurídica)</w:t>
      </w:r>
    </w:p>
    <w:p w14:paraId="3BAF85DC" w14:textId="77777777" w:rsidR="00C33381" w:rsidRPr="00865755" w:rsidRDefault="00C33381" w:rsidP="0072631C">
      <w:pPr>
        <w:pStyle w:val="Norma"/>
        <w:numPr>
          <w:ilvl w:val="0"/>
          <w:numId w:val="5"/>
        </w:numPr>
        <w:suppressAutoHyphens w:val="0"/>
        <w:ind w:left="697" w:hanging="357"/>
        <w:jc w:val="both"/>
        <w:rPr>
          <w:rFonts w:ascii="Arial" w:hAnsi="Arial"/>
          <w:sz w:val="22"/>
          <w:szCs w:val="22"/>
        </w:rPr>
      </w:pPr>
      <w:r w:rsidRPr="006F0E5D">
        <w:rPr>
          <w:rFonts w:ascii="Arial" w:hAnsi="Arial"/>
          <w:b/>
          <w:bCs/>
          <w:sz w:val="22"/>
          <w:szCs w:val="22"/>
        </w:rPr>
        <w:t>Certificado de constitución</w:t>
      </w:r>
      <w:r w:rsidRPr="00865755">
        <w:rPr>
          <w:rFonts w:ascii="Arial" w:hAnsi="Arial"/>
          <w:sz w:val="22"/>
          <w:szCs w:val="22"/>
        </w:rPr>
        <w:t xml:space="preserve"> (para el caso de consorcio o unión temporal con los porcentajes de participación de cada integrante, si existe alguna limitación y demás indicaciones pertinentes)</w:t>
      </w:r>
    </w:p>
    <w:p w14:paraId="57AF19FE" w14:textId="77777777" w:rsidR="00C33381" w:rsidRPr="00865755" w:rsidRDefault="00C33381" w:rsidP="0072631C">
      <w:pPr>
        <w:pStyle w:val="Norma"/>
        <w:numPr>
          <w:ilvl w:val="0"/>
          <w:numId w:val="5"/>
        </w:numPr>
        <w:suppressAutoHyphens w:val="0"/>
        <w:ind w:left="680" w:hanging="340"/>
        <w:jc w:val="both"/>
        <w:rPr>
          <w:rFonts w:ascii="Arial" w:hAnsi="Arial"/>
          <w:sz w:val="22"/>
          <w:szCs w:val="22"/>
        </w:rPr>
      </w:pPr>
      <w:r w:rsidRPr="006F0E5D">
        <w:rPr>
          <w:rFonts w:ascii="Arial" w:hAnsi="Arial"/>
          <w:b/>
          <w:bCs/>
          <w:sz w:val="22"/>
          <w:szCs w:val="22"/>
        </w:rPr>
        <w:t>Copia del Formulario de Registro Único Tributario RUT</w:t>
      </w:r>
      <w:r w:rsidRPr="00865755">
        <w:rPr>
          <w:rFonts w:ascii="Arial" w:hAnsi="Arial"/>
          <w:sz w:val="22"/>
          <w:szCs w:val="22"/>
        </w:rPr>
        <w:t xml:space="preserve"> que especifique el tipo de régimen (Persona Natural o Jurídica) actualizado según la normatividad vigente.</w:t>
      </w:r>
    </w:p>
    <w:p w14:paraId="738513A4" w14:textId="77777777" w:rsidR="00C33381" w:rsidRPr="00865755" w:rsidRDefault="00C33381" w:rsidP="0072631C">
      <w:pPr>
        <w:pStyle w:val="Norma"/>
        <w:numPr>
          <w:ilvl w:val="0"/>
          <w:numId w:val="5"/>
        </w:numPr>
        <w:suppressAutoHyphens w:val="0"/>
        <w:ind w:left="680" w:hanging="340"/>
        <w:jc w:val="both"/>
        <w:rPr>
          <w:rFonts w:ascii="Arial" w:hAnsi="Arial"/>
          <w:sz w:val="22"/>
          <w:szCs w:val="22"/>
        </w:rPr>
      </w:pPr>
      <w:r w:rsidRPr="006F0E5D">
        <w:rPr>
          <w:rFonts w:ascii="Arial" w:hAnsi="Arial"/>
          <w:b/>
          <w:bCs/>
          <w:sz w:val="22"/>
          <w:szCs w:val="22"/>
        </w:rPr>
        <w:t>Certificado de antecedentes Fiscales CGR</w:t>
      </w:r>
      <w:r w:rsidRPr="00865755">
        <w:rPr>
          <w:rFonts w:ascii="Arial" w:hAnsi="Arial"/>
          <w:sz w:val="22"/>
          <w:szCs w:val="22"/>
        </w:rPr>
        <w:t>, Persona Natural, persona jurídica y representante legal no superior a un (1) mes.</w:t>
      </w:r>
    </w:p>
    <w:p w14:paraId="534F69C5" w14:textId="77777777" w:rsidR="00C33381" w:rsidRPr="00865755" w:rsidRDefault="00C33381" w:rsidP="0072631C">
      <w:pPr>
        <w:pStyle w:val="Norma"/>
        <w:numPr>
          <w:ilvl w:val="0"/>
          <w:numId w:val="5"/>
        </w:numPr>
        <w:suppressAutoHyphens w:val="0"/>
        <w:ind w:left="680" w:hanging="340"/>
        <w:jc w:val="both"/>
        <w:rPr>
          <w:rFonts w:ascii="Arial" w:hAnsi="Arial"/>
          <w:sz w:val="22"/>
          <w:szCs w:val="22"/>
        </w:rPr>
      </w:pPr>
      <w:r w:rsidRPr="006F0E5D">
        <w:rPr>
          <w:rFonts w:ascii="Arial" w:hAnsi="Arial"/>
          <w:b/>
          <w:bCs/>
          <w:sz w:val="22"/>
          <w:szCs w:val="22"/>
        </w:rPr>
        <w:t>Certificado de antecedentes disciplinarios PGN</w:t>
      </w:r>
      <w:r w:rsidRPr="00865755">
        <w:rPr>
          <w:rFonts w:ascii="Arial" w:hAnsi="Arial"/>
          <w:sz w:val="22"/>
          <w:szCs w:val="22"/>
        </w:rPr>
        <w:t>, Persona Natural, Persona jurídica y representante legal no superior a un (1) mes.</w:t>
      </w:r>
    </w:p>
    <w:p w14:paraId="289999B0" w14:textId="77777777" w:rsidR="00C33381" w:rsidRPr="00865755" w:rsidRDefault="00C33381" w:rsidP="0072631C">
      <w:pPr>
        <w:pStyle w:val="Norma"/>
        <w:numPr>
          <w:ilvl w:val="0"/>
          <w:numId w:val="5"/>
        </w:numPr>
        <w:suppressAutoHyphens w:val="0"/>
        <w:ind w:left="680" w:hanging="340"/>
        <w:jc w:val="both"/>
        <w:rPr>
          <w:rFonts w:ascii="Arial" w:hAnsi="Arial"/>
          <w:sz w:val="22"/>
          <w:szCs w:val="22"/>
        </w:rPr>
      </w:pPr>
      <w:r w:rsidRPr="006F0E5D">
        <w:rPr>
          <w:rFonts w:ascii="Arial" w:hAnsi="Arial"/>
          <w:b/>
          <w:bCs/>
          <w:sz w:val="22"/>
          <w:szCs w:val="22"/>
        </w:rPr>
        <w:lastRenderedPageBreak/>
        <w:t>Certificado de antecedentes judiciales</w:t>
      </w:r>
      <w:r w:rsidRPr="00865755">
        <w:rPr>
          <w:rFonts w:ascii="Arial" w:hAnsi="Arial"/>
          <w:sz w:val="22"/>
          <w:szCs w:val="22"/>
        </w:rPr>
        <w:t xml:space="preserve"> Persona Natural, y/o representante legal, no superior a un (1) mes.</w:t>
      </w:r>
    </w:p>
    <w:p w14:paraId="27A9B6BA" w14:textId="77777777" w:rsidR="00C33381" w:rsidRPr="006F0E5D" w:rsidRDefault="00C33381" w:rsidP="0072631C">
      <w:pPr>
        <w:pStyle w:val="Norma"/>
        <w:numPr>
          <w:ilvl w:val="0"/>
          <w:numId w:val="5"/>
        </w:numPr>
        <w:suppressAutoHyphens w:val="0"/>
        <w:jc w:val="both"/>
        <w:rPr>
          <w:rFonts w:ascii="Arial" w:hAnsi="Arial"/>
          <w:b/>
          <w:bCs/>
          <w:sz w:val="22"/>
          <w:szCs w:val="22"/>
        </w:rPr>
      </w:pPr>
      <w:r w:rsidRPr="006F0E5D">
        <w:rPr>
          <w:rFonts w:ascii="Arial" w:hAnsi="Arial"/>
          <w:b/>
          <w:bCs/>
          <w:sz w:val="22"/>
          <w:szCs w:val="22"/>
        </w:rPr>
        <w:t>Certificado de antecedentes del Sistema de Registro Nacional de Medidas Correctivas</w:t>
      </w:r>
    </w:p>
    <w:p w14:paraId="34D3C37B" w14:textId="77777777" w:rsidR="00C33381" w:rsidRPr="00782059" w:rsidRDefault="00C33381" w:rsidP="0072631C">
      <w:pPr>
        <w:pStyle w:val="Norma"/>
        <w:numPr>
          <w:ilvl w:val="0"/>
          <w:numId w:val="5"/>
        </w:numPr>
        <w:suppressAutoHyphens w:val="0"/>
        <w:ind w:left="680" w:hanging="340"/>
        <w:jc w:val="both"/>
        <w:rPr>
          <w:rFonts w:ascii="Arial" w:hAnsi="Arial"/>
          <w:sz w:val="22"/>
          <w:szCs w:val="22"/>
        </w:rPr>
      </w:pPr>
      <w:r w:rsidRPr="00865755">
        <w:rPr>
          <w:rFonts w:ascii="Arial" w:hAnsi="Arial"/>
          <w:sz w:val="22"/>
          <w:szCs w:val="22"/>
        </w:rPr>
        <w:t>Persona Jurídica o persona natural con personal a cargo: Certificación de estar a paz y salvo en los aportes al sistema de seguridad social en los últimos</w:t>
      </w:r>
      <w:r w:rsidRPr="00782059">
        <w:rPr>
          <w:rFonts w:ascii="Arial" w:hAnsi="Arial"/>
          <w:sz w:val="22"/>
          <w:szCs w:val="22"/>
        </w:rPr>
        <w:t xml:space="preserve"> seis meses, suscrita por el Revisor Fiscal (adjuntando fotocopia de la tarjeta profesional, copia de cédula y certificado de antecedentes expedido por la Junta Central de Contadores, vigencia no superior a 3 meses) o Representante Legal (</w:t>
      </w:r>
      <w:r>
        <w:rPr>
          <w:rFonts w:ascii="Arial" w:hAnsi="Arial"/>
          <w:sz w:val="22"/>
          <w:szCs w:val="22"/>
        </w:rPr>
        <w:t xml:space="preserve">cuando no tiene revisor fiscal), en este último caso debe aportar constancias de pago de las planillas correspondientes. </w:t>
      </w:r>
    </w:p>
    <w:p w14:paraId="3AFF0B38" w14:textId="77777777" w:rsidR="00C33381" w:rsidRPr="00782059" w:rsidRDefault="00C33381" w:rsidP="0072631C">
      <w:pPr>
        <w:pStyle w:val="Norma"/>
        <w:numPr>
          <w:ilvl w:val="0"/>
          <w:numId w:val="5"/>
        </w:numPr>
        <w:suppressAutoHyphens w:val="0"/>
        <w:ind w:left="680" w:hanging="340"/>
        <w:jc w:val="both"/>
        <w:rPr>
          <w:rFonts w:ascii="Arial" w:hAnsi="Arial"/>
          <w:sz w:val="22"/>
          <w:szCs w:val="22"/>
        </w:rPr>
      </w:pPr>
      <w:r w:rsidRPr="00782059">
        <w:rPr>
          <w:rFonts w:ascii="Arial" w:hAnsi="Arial"/>
          <w:sz w:val="22"/>
          <w:szCs w:val="22"/>
        </w:rPr>
        <w:t>Persona natural: Certificación de afiliación en la que se demuestre que está activo en el sistema de seguridad social (salud y pensión) o recibo de pago donde se evidencie el mes, la EPS y el fondo de pensiones al que pertenece.</w:t>
      </w:r>
    </w:p>
    <w:p w14:paraId="655E2C66" w14:textId="77777777" w:rsidR="00C33381" w:rsidRPr="00782059" w:rsidRDefault="00C33381" w:rsidP="0072631C">
      <w:pPr>
        <w:pStyle w:val="Norma"/>
        <w:numPr>
          <w:ilvl w:val="0"/>
          <w:numId w:val="5"/>
        </w:numPr>
        <w:suppressAutoHyphens w:val="0"/>
        <w:ind w:left="680" w:hanging="340"/>
        <w:jc w:val="both"/>
        <w:rPr>
          <w:rFonts w:ascii="Arial" w:hAnsi="Arial"/>
          <w:sz w:val="22"/>
          <w:szCs w:val="22"/>
        </w:rPr>
      </w:pPr>
      <w:r w:rsidRPr="006F0E5D">
        <w:rPr>
          <w:rFonts w:ascii="Arial" w:hAnsi="Arial"/>
          <w:b/>
          <w:bCs/>
          <w:sz w:val="22"/>
          <w:szCs w:val="22"/>
        </w:rPr>
        <w:t>Examen médico pre-ocupacional</w:t>
      </w:r>
      <w:r w:rsidRPr="00782059">
        <w:rPr>
          <w:rFonts w:ascii="Arial" w:hAnsi="Arial"/>
          <w:sz w:val="22"/>
          <w:szCs w:val="22"/>
        </w:rPr>
        <w:t>, para contrato de prestación de servicios, Persona Natural, contrato superior a un (1) mes).</w:t>
      </w:r>
    </w:p>
    <w:p w14:paraId="68DA22B6" w14:textId="77777777" w:rsidR="00C33381" w:rsidRPr="00865755" w:rsidRDefault="00C33381" w:rsidP="0072631C">
      <w:pPr>
        <w:pStyle w:val="Norma"/>
        <w:numPr>
          <w:ilvl w:val="0"/>
          <w:numId w:val="5"/>
        </w:numPr>
        <w:suppressAutoHyphens w:val="0"/>
        <w:ind w:left="680" w:hanging="340"/>
        <w:jc w:val="both"/>
        <w:rPr>
          <w:rFonts w:ascii="Arial" w:hAnsi="Arial"/>
          <w:sz w:val="22"/>
          <w:szCs w:val="22"/>
        </w:rPr>
      </w:pPr>
      <w:r w:rsidRPr="006F0E5D">
        <w:rPr>
          <w:rFonts w:ascii="Arial" w:hAnsi="Arial"/>
          <w:b/>
          <w:bCs/>
          <w:sz w:val="22"/>
          <w:szCs w:val="22"/>
        </w:rPr>
        <w:t>Certificación bancaria</w:t>
      </w:r>
      <w:r w:rsidRPr="00782059">
        <w:rPr>
          <w:rFonts w:ascii="Arial" w:hAnsi="Arial"/>
          <w:sz w:val="22"/>
          <w:szCs w:val="22"/>
        </w:rPr>
        <w:t xml:space="preserve"> no superior a 3 meses. </w:t>
      </w:r>
    </w:p>
    <w:p w14:paraId="1372A245" w14:textId="77777777" w:rsidR="00C33381" w:rsidRDefault="00C33381" w:rsidP="0072631C">
      <w:pPr>
        <w:pStyle w:val="Norma"/>
        <w:numPr>
          <w:ilvl w:val="0"/>
          <w:numId w:val="5"/>
        </w:numPr>
        <w:suppressAutoHyphens w:val="0"/>
        <w:ind w:left="680" w:hanging="340"/>
        <w:jc w:val="both"/>
        <w:rPr>
          <w:rFonts w:ascii="Arial" w:hAnsi="Arial"/>
          <w:sz w:val="22"/>
          <w:szCs w:val="22"/>
        </w:rPr>
      </w:pPr>
      <w:r w:rsidRPr="00865755">
        <w:rPr>
          <w:rFonts w:ascii="Arial" w:hAnsi="Arial"/>
          <w:sz w:val="22"/>
          <w:szCs w:val="22"/>
        </w:rPr>
        <w:t>En los casos que se solicite personal adicional o específico, se deben anexar los soportes que acrediten los requisitos establecidos como la hoja de vida, certificados de experiencia, tarjeta profesional, y demás que sean pertinentes para la verificación.</w:t>
      </w:r>
    </w:p>
    <w:p w14:paraId="2FC7F81A" w14:textId="77777777" w:rsidR="00C33381" w:rsidRPr="003C1DDA" w:rsidRDefault="00C33381" w:rsidP="0072631C">
      <w:pPr>
        <w:pStyle w:val="Prrafodelista"/>
        <w:numPr>
          <w:ilvl w:val="0"/>
          <w:numId w:val="5"/>
        </w:numPr>
        <w:shd w:val="clear" w:color="auto" w:fill="FFFFFF"/>
        <w:spacing w:after="0"/>
        <w:jc w:val="both"/>
        <w:rPr>
          <w:rFonts w:ascii="Arial" w:hAnsi="Arial"/>
        </w:rPr>
      </w:pPr>
      <w:r w:rsidRPr="003C1DDA">
        <w:rPr>
          <w:rFonts w:ascii="Arial" w:hAnsi="Arial" w:cs="Arial"/>
          <w:lang w:eastAsia="es-ES_tradnl"/>
        </w:rPr>
        <w:t xml:space="preserve">Declaración de bienes, rentas y conflicto de intereses en el aplicativo de la función pública, al cual se puede ingresar por el siguiente link: </w:t>
      </w:r>
      <w:hyperlink r:id="rId10" w:history="1">
        <w:r w:rsidRPr="006F0E5D">
          <w:rPr>
            <w:rStyle w:val="Hipervnculo"/>
            <w:rFonts w:ascii="Arial" w:hAnsi="Arial" w:cs="Arial"/>
          </w:rPr>
          <w:t>https://funcionpublica.gov.co/web/sigep2/ley-2013</w:t>
        </w:r>
      </w:hyperlink>
      <w:r w:rsidRPr="006F0E5D">
        <w:rPr>
          <w:rFonts w:ascii="Arial" w:hAnsi="Arial" w:cs="Arial"/>
          <w:lang w:eastAsia="es-ES_tradnl"/>
        </w:rPr>
        <w:t>, de</w:t>
      </w:r>
      <w:r w:rsidRPr="003C1DDA">
        <w:rPr>
          <w:rFonts w:ascii="Arial" w:hAnsi="Arial" w:cs="Arial"/>
          <w:lang w:eastAsia="es-ES_tradnl"/>
        </w:rPr>
        <w:t xml:space="preserve"> acuerdo con lo establecido en la Ley 2013 de 2019, de la vigencia inmediatamente anterior. Este requisito sólo aplica para contratos de prestación de servicios profesionales y de apoyo a la gestión.</w:t>
      </w:r>
    </w:p>
    <w:p w14:paraId="2585B86A" w14:textId="77777777" w:rsidR="00C33381" w:rsidRPr="003C1DDA" w:rsidRDefault="00C33381" w:rsidP="0072631C">
      <w:pPr>
        <w:pStyle w:val="Prrafodelista"/>
        <w:numPr>
          <w:ilvl w:val="0"/>
          <w:numId w:val="5"/>
        </w:numPr>
        <w:shd w:val="clear" w:color="auto" w:fill="FFFFFF"/>
        <w:spacing w:after="0"/>
        <w:jc w:val="both"/>
        <w:rPr>
          <w:rFonts w:ascii="Arial" w:hAnsi="Arial"/>
        </w:rPr>
      </w:pPr>
      <w:r w:rsidRPr="006F0E5D">
        <w:rPr>
          <w:rFonts w:ascii="Arial" w:hAnsi="Arial" w:cs="Arial"/>
          <w:b/>
          <w:bCs/>
          <w:lang w:eastAsia="es-ES_tradnl"/>
        </w:rPr>
        <w:t>Certificación del curso de MIPG y Salud y Seguridad en el Trabajo</w:t>
      </w:r>
      <w:r w:rsidRPr="00A60141">
        <w:rPr>
          <w:rFonts w:ascii="Arial" w:hAnsi="Arial" w:cs="Arial"/>
          <w:lang w:eastAsia="es-ES_tradnl"/>
        </w:rPr>
        <w:t xml:space="preserve">, este requisito sólo aplica para contratos de prestación de servicios profesionales y de apoyo </w:t>
      </w:r>
      <w:r w:rsidRPr="003C1DDA">
        <w:rPr>
          <w:rFonts w:ascii="Arial" w:hAnsi="Arial" w:cs="Arial"/>
          <w:lang w:eastAsia="es-ES_tradnl"/>
        </w:rPr>
        <w:t>a la gestión.</w:t>
      </w:r>
    </w:p>
    <w:p w14:paraId="1600927A" w14:textId="77777777" w:rsidR="00C33381" w:rsidRPr="00782059" w:rsidRDefault="00C33381" w:rsidP="00C33381">
      <w:pPr>
        <w:pStyle w:val="Norma"/>
        <w:suppressAutoHyphens w:val="0"/>
        <w:ind w:left="700"/>
        <w:jc w:val="both"/>
        <w:rPr>
          <w:rFonts w:ascii="Arial" w:hAnsi="Arial"/>
          <w:sz w:val="16"/>
          <w:szCs w:val="22"/>
          <w:highlight w:val="yellow"/>
        </w:rPr>
      </w:pPr>
    </w:p>
    <w:p w14:paraId="2F000F3D" w14:textId="77777777" w:rsidR="00C33381" w:rsidRPr="007C3A06" w:rsidRDefault="00C33381" w:rsidP="00C33381">
      <w:pPr>
        <w:pStyle w:val="Norma"/>
        <w:jc w:val="both"/>
        <w:rPr>
          <w:rFonts w:ascii="Arial" w:hAnsi="Arial"/>
          <w:sz w:val="22"/>
          <w:szCs w:val="22"/>
          <w:lang w:eastAsia="es-ES_tradnl"/>
        </w:rPr>
      </w:pPr>
      <w:r w:rsidRPr="00782059">
        <w:rPr>
          <w:rFonts w:ascii="Arial" w:hAnsi="Arial"/>
          <w:sz w:val="22"/>
          <w:szCs w:val="22"/>
          <w:highlight w:val="yellow"/>
          <w:lang w:eastAsia="es-ES_tradnl"/>
        </w:rPr>
        <w:t>De acuerdo con el objeto contractual, deberá dejarse el cuadro que se presenta a continuación con los diferentes documentos que</w:t>
      </w:r>
      <w:r w:rsidRPr="007C3A06">
        <w:rPr>
          <w:rFonts w:ascii="Arial" w:hAnsi="Arial"/>
          <w:sz w:val="22"/>
          <w:szCs w:val="22"/>
          <w:highlight w:val="yellow"/>
          <w:lang w:eastAsia="es-ES_tradnl"/>
        </w:rPr>
        <w:t xml:space="preserve"> deben adjuntar a la propuesta, en caso de que el objeto no involucre trabajo en alturas o no </w:t>
      </w:r>
      <w:r w:rsidRPr="007C3A06">
        <w:rPr>
          <w:rFonts w:ascii="Arial" w:hAnsi="Arial"/>
          <w:sz w:val="22"/>
          <w:szCs w:val="22"/>
          <w:highlight w:val="yellow"/>
          <w:lang w:eastAsia="es-ES"/>
        </w:rPr>
        <w:t>se utilicen productos químicos para desarrollar las labores o equipos asociados con ello, se escribe NO APLICA</w:t>
      </w:r>
      <w:r w:rsidRPr="007C3A06">
        <w:rPr>
          <w:rFonts w:ascii="Arial" w:hAnsi="Arial"/>
          <w:sz w:val="22"/>
          <w:szCs w:val="22"/>
          <w:highlight w:val="yellow"/>
          <w:lang w:eastAsia="es-ES_tradnl"/>
        </w:rPr>
        <w:t>. Por favor, dejar ambas columnas (persona natural y persona jurídica, consorcio o unión temporal) puesto que al momento de elaborar los estudios no se sabe con quién se va a contratar, posteriormente eliminar este párrafo</w:t>
      </w:r>
      <w:r>
        <w:rPr>
          <w:rFonts w:ascii="Arial" w:hAnsi="Arial"/>
          <w:sz w:val="22"/>
          <w:szCs w:val="22"/>
          <w:lang w:eastAsia="es-ES_tradnl"/>
        </w:rPr>
        <w:t>.</w:t>
      </w:r>
    </w:p>
    <w:p w14:paraId="3055647D" w14:textId="77777777" w:rsidR="00C33381" w:rsidRDefault="00C33381" w:rsidP="00C33381">
      <w:pPr>
        <w:suppressAutoHyphens/>
        <w:snapToGrid w:val="0"/>
        <w:spacing w:after="0" w:line="240" w:lineRule="auto"/>
        <w:jc w:val="both"/>
        <w:rPr>
          <w:rFonts w:ascii="Arial" w:hAnsi="Arial" w:cs="Arial"/>
        </w:rPr>
      </w:pPr>
    </w:p>
    <w:p w14:paraId="56FCD445" w14:textId="77777777" w:rsidR="00C33381" w:rsidRPr="00CD13B9" w:rsidRDefault="00C33381" w:rsidP="00C33381">
      <w:pPr>
        <w:pStyle w:val="Norma"/>
        <w:jc w:val="both"/>
        <w:rPr>
          <w:rFonts w:ascii="Arial" w:hAnsi="Arial"/>
          <w:b/>
          <w:sz w:val="22"/>
          <w:highlight w:val="lightGray"/>
        </w:rPr>
      </w:pPr>
      <w:r w:rsidRPr="007C3A06">
        <w:rPr>
          <w:rFonts w:ascii="Arial" w:hAnsi="Arial"/>
          <w:b/>
          <w:sz w:val="22"/>
          <w:highlight w:val="yellow"/>
        </w:rPr>
        <w:t>PRESTACIÓN DE SERVICIOS</w:t>
      </w:r>
      <w:r>
        <w:rPr>
          <w:rFonts w:ascii="Arial" w:hAnsi="Arial"/>
          <w:b/>
          <w:sz w:val="22"/>
          <w:highlight w:val="yellow"/>
        </w:rPr>
        <w:t xml:space="preserve"> </w:t>
      </w:r>
      <w:r w:rsidRPr="00865755">
        <w:rPr>
          <w:rFonts w:ascii="Arial" w:hAnsi="Arial"/>
          <w:b/>
          <w:sz w:val="22"/>
          <w:highlight w:val="yellow"/>
        </w:rPr>
        <w:t>y SUMINISTRO</w:t>
      </w:r>
    </w:p>
    <w:p w14:paraId="3C683222" w14:textId="77777777" w:rsidR="00C33381" w:rsidRPr="007C3A06" w:rsidRDefault="00C33381" w:rsidP="00C33381">
      <w:pPr>
        <w:autoSpaceDE w:val="0"/>
        <w:autoSpaceDN w:val="0"/>
        <w:adjustRightInd w:val="0"/>
        <w:spacing w:after="0" w:line="240" w:lineRule="auto"/>
        <w:jc w:val="both"/>
        <w:rPr>
          <w:rFonts w:ascii="Arial" w:eastAsia="Times New Roman" w:hAnsi="Arial" w:cs="Arial"/>
          <w:bCs/>
          <w:sz w:val="18"/>
          <w:szCs w:val="24"/>
          <w:lang w:val="es-ES" w:eastAsia="es-CO"/>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1"/>
        <w:gridCol w:w="2410"/>
        <w:gridCol w:w="1474"/>
      </w:tblGrid>
      <w:tr w:rsidR="00C33381" w:rsidRPr="007C3A06" w14:paraId="6EBBECA0" w14:textId="77777777" w:rsidTr="002B549E">
        <w:trPr>
          <w:trHeight w:val="306"/>
          <w:jc w:val="center"/>
        </w:trPr>
        <w:tc>
          <w:tcPr>
            <w:tcW w:w="5821" w:type="dxa"/>
            <w:vMerge w:val="restart"/>
            <w:shd w:val="clear" w:color="000000" w:fill="D9D9D9"/>
            <w:vAlign w:val="center"/>
            <w:hideMark/>
          </w:tcPr>
          <w:p w14:paraId="04581EBE" w14:textId="77777777" w:rsidR="00C33381" w:rsidRPr="007C3A06" w:rsidRDefault="00C33381" w:rsidP="002B549E">
            <w:pPr>
              <w:spacing w:after="0" w:line="240" w:lineRule="auto"/>
              <w:jc w:val="center"/>
              <w:rPr>
                <w:rFonts w:ascii="Arial" w:eastAsia="Times New Roman" w:hAnsi="Arial" w:cs="Arial"/>
                <w:b/>
                <w:bCs/>
                <w:sz w:val="20"/>
                <w:szCs w:val="20"/>
                <w:lang w:val="es-ES" w:eastAsia="es-ES"/>
              </w:rPr>
            </w:pPr>
            <w:r w:rsidRPr="007C3A06">
              <w:rPr>
                <w:rFonts w:ascii="Arial" w:eastAsia="Times New Roman" w:hAnsi="Arial" w:cs="Arial"/>
                <w:b/>
                <w:bCs/>
                <w:sz w:val="20"/>
                <w:szCs w:val="20"/>
                <w:lang w:eastAsia="es-ES"/>
              </w:rPr>
              <w:t>Documento</w:t>
            </w:r>
          </w:p>
        </w:tc>
        <w:tc>
          <w:tcPr>
            <w:tcW w:w="3884" w:type="dxa"/>
            <w:gridSpan w:val="2"/>
            <w:shd w:val="clear" w:color="000000" w:fill="D9D9D9"/>
            <w:vAlign w:val="center"/>
            <w:hideMark/>
          </w:tcPr>
          <w:p w14:paraId="43A01113" w14:textId="77777777" w:rsidR="00C33381" w:rsidRPr="007C3A06" w:rsidRDefault="00C33381" w:rsidP="002B549E">
            <w:pPr>
              <w:spacing w:after="0" w:line="240" w:lineRule="auto"/>
              <w:jc w:val="center"/>
              <w:rPr>
                <w:rFonts w:ascii="Arial" w:eastAsia="Times New Roman" w:hAnsi="Arial" w:cs="Arial"/>
                <w:b/>
                <w:bCs/>
                <w:sz w:val="18"/>
                <w:szCs w:val="18"/>
                <w:lang w:val="es-ES" w:eastAsia="es-ES"/>
              </w:rPr>
            </w:pPr>
            <w:r w:rsidRPr="007C3A06">
              <w:rPr>
                <w:rFonts w:ascii="Arial" w:eastAsia="Times New Roman" w:hAnsi="Arial" w:cs="Arial"/>
                <w:b/>
                <w:bCs/>
                <w:sz w:val="18"/>
                <w:szCs w:val="18"/>
                <w:lang w:eastAsia="es-ES"/>
              </w:rPr>
              <w:t>Tipo de Contrato</w:t>
            </w:r>
          </w:p>
        </w:tc>
      </w:tr>
      <w:tr w:rsidR="00C33381" w:rsidRPr="007C3A06" w14:paraId="4F8AACED" w14:textId="77777777" w:rsidTr="002B549E">
        <w:trPr>
          <w:trHeight w:val="505"/>
          <w:jc w:val="center"/>
        </w:trPr>
        <w:tc>
          <w:tcPr>
            <w:tcW w:w="5821" w:type="dxa"/>
            <w:vMerge/>
            <w:vAlign w:val="center"/>
            <w:hideMark/>
          </w:tcPr>
          <w:p w14:paraId="3A71B774" w14:textId="77777777" w:rsidR="00C33381" w:rsidRPr="007C3A06" w:rsidRDefault="00C33381" w:rsidP="002B549E">
            <w:pPr>
              <w:spacing w:after="0" w:line="240" w:lineRule="auto"/>
              <w:jc w:val="center"/>
              <w:rPr>
                <w:rFonts w:ascii="Arial" w:eastAsia="Times New Roman" w:hAnsi="Arial" w:cs="Arial"/>
                <w:b/>
                <w:bCs/>
                <w:sz w:val="18"/>
                <w:szCs w:val="18"/>
                <w:lang w:val="es-ES" w:eastAsia="es-ES"/>
              </w:rPr>
            </w:pPr>
          </w:p>
        </w:tc>
        <w:tc>
          <w:tcPr>
            <w:tcW w:w="3884" w:type="dxa"/>
            <w:gridSpan w:val="2"/>
            <w:shd w:val="clear" w:color="000000" w:fill="D9D9D9"/>
            <w:vAlign w:val="center"/>
            <w:hideMark/>
          </w:tcPr>
          <w:p w14:paraId="3797A466" w14:textId="77777777" w:rsidR="00C33381" w:rsidRPr="007C3A06" w:rsidRDefault="00C33381" w:rsidP="002B549E">
            <w:pPr>
              <w:spacing w:after="0" w:line="240" w:lineRule="auto"/>
              <w:jc w:val="center"/>
              <w:rPr>
                <w:rFonts w:ascii="Arial" w:eastAsia="Times New Roman" w:hAnsi="Arial" w:cs="Arial"/>
                <w:b/>
                <w:bCs/>
                <w:sz w:val="18"/>
                <w:szCs w:val="18"/>
                <w:lang w:val="es-ES" w:eastAsia="es-ES"/>
              </w:rPr>
            </w:pPr>
            <w:r w:rsidRPr="007C3A06">
              <w:rPr>
                <w:rFonts w:ascii="Arial" w:eastAsia="Times New Roman" w:hAnsi="Arial" w:cs="Arial"/>
                <w:b/>
                <w:bCs/>
                <w:sz w:val="18"/>
                <w:szCs w:val="18"/>
                <w:lang w:eastAsia="es-ES"/>
              </w:rPr>
              <w:t>Prestación de servicios</w:t>
            </w:r>
            <w:r>
              <w:rPr>
                <w:rFonts w:ascii="Arial" w:eastAsia="Times New Roman" w:hAnsi="Arial" w:cs="Arial"/>
                <w:b/>
                <w:bCs/>
                <w:color w:val="00B0F0"/>
                <w:sz w:val="18"/>
                <w:szCs w:val="18"/>
                <w:lang w:eastAsia="es-ES"/>
              </w:rPr>
              <w:t xml:space="preserve"> </w:t>
            </w:r>
            <w:r w:rsidRPr="00865755">
              <w:rPr>
                <w:rFonts w:ascii="Arial" w:eastAsia="Times New Roman" w:hAnsi="Arial" w:cs="Arial"/>
                <w:b/>
                <w:bCs/>
                <w:sz w:val="18"/>
                <w:szCs w:val="18"/>
                <w:lang w:eastAsia="es-ES"/>
              </w:rPr>
              <w:t>e intermediación de seguros</w:t>
            </w:r>
          </w:p>
        </w:tc>
      </w:tr>
      <w:tr w:rsidR="00C33381" w:rsidRPr="007C3A06" w14:paraId="35B9DE94" w14:textId="77777777" w:rsidTr="002B549E">
        <w:trPr>
          <w:trHeight w:val="704"/>
          <w:jc w:val="center"/>
        </w:trPr>
        <w:tc>
          <w:tcPr>
            <w:tcW w:w="5821" w:type="dxa"/>
            <w:vMerge/>
            <w:vAlign w:val="center"/>
            <w:hideMark/>
          </w:tcPr>
          <w:p w14:paraId="1618F211" w14:textId="77777777" w:rsidR="00C33381" w:rsidRPr="007C3A06" w:rsidRDefault="00C33381" w:rsidP="002B549E">
            <w:pPr>
              <w:spacing w:after="0" w:line="240" w:lineRule="auto"/>
              <w:jc w:val="center"/>
              <w:rPr>
                <w:rFonts w:ascii="Arial" w:eastAsia="Times New Roman" w:hAnsi="Arial" w:cs="Arial"/>
                <w:b/>
                <w:bCs/>
                <w:sz w:val="18"/>
                <w:szCs w:val="18"/>
                <w:lang w:val="es-ES" w:eastAsia="es-ES"/>
              </w:rPr>
            </w:pPr>
          </w:p>
        </w:tc>
        <w:tc>
          <w:tcPr>
            <w:tcW w:w="2410" w:type="dxa"/>
            <w:shd w:val="clear" w:color="000000" w:fill="D9D9D9"/>
            <w:vAlign w:val="center"/>
            <w:hideMark/>
          </w:tcPr>
          <w:p w14:paraId="560B3437" w14:textId="77777777" w:rsidR="00C33381" w:rsidRPr="007C3A06" w:rsidRDefault="00C33381" w:rsidP="002B549E">
            <w:pPr>
              <w:spacing w:after="0" w:line="240" w:lineRule="auto"/>
              <w:jc w:val="center"/>
              <w:rPr>
                <w:rFonts w:ascii="Arial" w:eastAsia="Times New Roman" w:hAnsi="Arial" w:cs="Arial"/>
                <w:b/>
                <w:bCs/>
                <w:sz w:val="16"/>
                <w:szCs w:val="16"/>
                <w:lang w:val="es-ES" w:eastAsia="es-ES"/>
              </w:rPr>
            </w:pPr>
            <w:r w:rsidRPr="007C3A06">
              <w:rPr>
                <w:rFonts w:ascii="Arial" w:eastAsia="Times New Roman" w:hAnsi="Arial" w:cs="Arial"/>
                <w:b/>
                <w:bCs/>
                <w:sz w:val="16"/>
                <w:szCs w:val="16"/>
                <w:lang w:eastAsia="es-ES"/>
              </w:rPr>
              <w:t>Persona Natural</w:t>
            </w:r>
          </w:p>
        </w:tc>
        <w:tc>
          <w:tcPr>
            <w:tcW w:w="1474" w:type="dxa"/>
            <w:shd w:val="clear" w:color="000000" w:fill="D9D9D9"/>
            <w:vAlign w:val="center"/>
            <w:hideMark/>
          </w:tcPr>
          <w:p w14:paraId="06DF0B1C" w14:textId="77777777" w:rsidR="00C33381" w:rsidRPr="007C3A06" w:rsidRDefault="00C33381" w:rsidP="002B549E">
            <w:pPr>
              <w:spacing w:after="0" w:line="240" w:lineRule="auto"/>
              <w:jc w:val="center"/>
              <w:rPr>
                <w:rFonts w:ascii="Arial" w:eastAsia="Times New Roman" w:hAnsi="Arial" w:cs="Arial"/>
                <w:b/>
                <w:bCs/>
                <w:sz w:val="16"/>
                <w:szCs w:val="16"/>
                <w:lang w:val="es-ES" w:eastAsia="es-ES"/>
              </w:rPr>
            </w:pPr>
            <w:r w:rsidRPr="007C3A06">
              <w:rPr>
                <w:rFonts w:ascii="Arial" w:eastAsia="Times New Roman" w:hAnsi="Arial" w:cs="Arial"/>
                <w:b/>
                <w:bCs/>
                <w:sz w:val="16"/>
                <w:szCs w:val="16"/>
                <w:lang w:eastAsia="es-ES"/>
              </w:rPr>
              <w:t>Persona Jurídica, Consorcio o Unión Temporal</w:t>
            </w:r>
          </w:p>
        </w:tc>
      </w:tr>
      <w:tr w:rsidR="00C33381" w:rsidRPr="007C3A06" w14:paraId="26F29F56" w14:textId="77777777" w:rsidTr="002B549E">
        <w:trPr>
          <w:trHeight w:val="527"/>
          <w:jc w:val="center"/>
        </w:trPr>
        <w:tc>
          <w:tcPr>
            <w:tcW w:w="5821" w:type="dxa"/>
            <w:shd w:val="clear" w:color="auto" w:fill="auto"/>
            <w:vAlign w:val="center"/>
            <w:hideMark/>
          </w:tcPr>
          <w:p w14:paraId="369CB074"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t>Documento Sistema de Gestión de Seguridad y Salud en el trabajo</w:t>
            </w:r>
          </w:p>
        </w:tc>
        <w:tc>
          <w:tcPr>
            <w:tcW w:w="2410" w:type="dxa"/>
            <w:shd w:val="clear" w:color="auto" w:fill="auto"/>
            <w:vAlign w:val="center"/>
            <w:hideMark/>
          </w:tcPr>
          <w:p w14:paraId="342A2011"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t>Aplica cuando tiene empleados o trabajadores</w:t>
            </w:r>
          </w:p>
        </w:tc>
        <w:tc>
          <w:tcPr>
            <w:tcW w:w="1474" w:type="dxa"/>
            <w:shd w:val="clear" w:color="auto" w:fill="auto"/>
            <w:vAlign w:val="center"/>
            <w:hideMark/>
          </w:tcPr>
          <w:p w14:paraId="4F1D026B" w14:textId="77777777" w:rsidR="00C33381" w:rsidRPr="007C3A06" w:rsidRDefault="00C33381" w:rsidP="002B549E">
            <w:pPr>
              <w:spacing w:after="0" w:line="240" w:lineRule="auto"/>
              <w:jc w:val="center"/>
              <w:rPr>
                <w:rFonts w:ascii="Arial" w:eastAsia="Times New Roman" w:hAnsi="Arial" w:cs="Arial"/>
                <w:sz w:val="18"/>
                <w:szCs w:val="18"/>
                <w:lang w:val="es-ES" w:eastAsia="es-ES"/>
              </w:rPr>
            </w:pPr>
            <w:r w:rsidRPr="007C3A06">
              <w:rPr>
                <w:rFonts w:ascii="Arial" w:eastAsia="Times New Roman" w:hAnsi="Arial" w:cs="Arial"/>
                <w:sz w:val="18"/>
                <w:szCs w:val="18"/>
                <w:lang w:eastAsia="es-ES"/>
              </w:rPr>
              <w:t>X</w:t>
            </w:r>
          </w:p>
        </w:tc>
      </w:tr>
      <w:tr w:rsidR="00C33381" w:rsidRPr="007C3A06" w14:paraId="7330EB32" w14:textId="77777777" w:rsidTr="002B549E">
        <w:trPr>
          <w:trHeight w:val="549"/>
          <w:jc w:val="center"/>
        </w:trPr>
        <w:tc>
          <w:tcPr>
            <w:tcW w:w="5821" w:type="dxa"/>
            <w:shd w:val="clear" w:color="auto" w:fill="auto"/>
            <w:vAlign w:val="center"/>
            <w:hideMark/>
          </w:tcPr>
          <w:p w14:paraId="44D75F43"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lastRenderedPageBreak/>
              <w:t>Matriz de peligros y riesgos- Tener identificado en dicho documento los riesgos de las actividades relacionadas con el objeto.</w:t>
            </w:r>
          </w:p>
        </w:tc>
        <w:tc>
          <w:tcPr>
            <w:tcW w:w="2410" w:type="dxa"/>
            <w:shd w:val="clear" w:color="auto" w:fill="auto"/>
            <w:vAlign w:val="center"/>
            <w:hideMark/>
          </w:tcPr>
          <w:p w14:paraId="156E6FF3"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t>Aplica cuando tiene empleados o trabajadores</w:t>
            </w:r>
          </w:p>
        </w:tc>
        <w:tc>
          <w:tcPr>
            <w:tcW w:w="1474" w:type="dxa"/>
            <w:shd w:val="clear" w:color="auto" w:fill="auto"/>
            <w:vAlign w:val="center"/>
            <w:hideMark/>
          </w:tcPr>
          <w:p w14:paraId="48C97240" w14:textId="77777777" w:rsidR="00C33381" w:rsidRPr="007C3A06" w:rsidRDefault="00C33381" w:rsidP="002B549E">
            <w:pPr>
              <w:spacing w:after="0" w:line="240" w:lineRule="auto"/>
              <w:jc w:val="center"/>
              <w:rPr>
                <w:rFonts w:ascii="Arial" w:eastAsia="Times New Roman" w:hAnsi="Arial" w:cs="Arial"/>
                <w:sz w:val="18"/>
                <w:szCs w:val="18"/>
                <w:lang w:val="es-ES" w:eastAsia="es-ES"/>
              </w:rPr>
            </w:pPr>
            <w:r w:rsidRPr="007C3A06">
              <w:rPr>
                <w:rFonts w:ascii="Arial" w:eastAsia="Times New Roman" w:hAnsi="Arial" w:cs="Arial"/>
                <w:sz w:val="18"/>
                <w:szCs w:val="18"/>
                <w:lang w:eastAsia="es-ES"/>
              </w:rPr>
              <w:t>X</w:t>
            </w:r>
          </w:p>
        </w:tc>
      </w:tr>
      <w:tr w:rsidR="00C33381" w:rsidRPr="007C3A06" w14:paraId="2E5AB684" w14:textId="77777777" w:rsidTr="002B549E">
        <w:trPr>
          <w:trHeight w:val="306"/>
          <w:jc w:val="center"/>
        </w:trPr>
        <w:tc>
          <w:tcPr>
            <w:tcW w:w="5821" w:type="dxa"/>
            <w:shd w:val="clear" w:color="auto" w:fill="auto"/>
            <w:vAlign w:val="center"/>
            <w:hideMark/>
          </w:tcPr>
          <w:p w14:paraId="36BBD739"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t>Certificado de capacitación de Trabajo en Alturas</w:t>
            </w:r>
          </w:p>
        </w:tc>
        <w:tc>
          <w:tcPr>
            <w:tcW w:w="3884" w:type="dxa"/>
            <w:gridSpan w:val="2"/>
            <w:shd w:val="clear" w:color="auto" w:fill="auto"/>
            <w:vAlign w:val="center"/>
            <w:hideMark/>
          </w:tcPr>
          <w:p w14:paraId="5F3C7B80" w14:textId="77777777" w:rsidR="00C33381" w:rsidRPr="007C3A06" w:rsidRDefault="00C33381" w:rsidP="002B549E">
            <w:pPr>
              <w:spacing w:after="0" w:line="240" w:lineRule="auto"/>
              <w:jc w:val="center"/>
              <w:rPr>
                <w:rFonts w:ascii="Arial" w:eastAsia="Times New Roman" w:hAnsi="Arial" w:cs="Arial"/>
                <w:sz w:val="18"/>
                <w:szCs w:val="18"/>
                <w:lang w:val="es-ES" w:eastAsia="es-ES"/>
              </w:rPr>
            </w:pPr>
            <w:r w:rsidRPr="007C3A06">
              <w:rPr>
                <w:rFonts w:ascii="Arial" w:eastAsia="Times New Roman" w:hAnsi="Arial" w:cs="Arial"/>
                <w:sz w:val="18"/>
                <w:szCs w:val="18"/>
                <w:lang w:eastAsia="es-ES"/>
              </w:rPr>
              <w:t>Cuando el objeto involucre trabajo en alturas</w:t>
            </w:r>
          </w:p>
        </w:tc>
      </w:tr>
      <w:tr w:rsidR="00C33381" w:rsidRPr="007C3A06" w14:paraId="299C5612" w14:textId="77777777" w:rsidTr="002B549E">
        <w:trPr>
          <w:trHeight w:val="675"/>
          <w:jc w:val="center"/>
        </w:trPr>
        <w:tc>
          <w:tcPr>
            <w:tcW w:w="5821" w:type="dxa"/>
            <w:shd w:val="clear" w:color="auto" w:fill="auto"/>
            <w:vAlign w:val="center"/>
            <w:hideMark/>
          </w:tcPr>
          <w:p w14:paraId="6918B7B3"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t>Ficha de datos de seguridad de productos o equipos</w:t>
            </w:r>
          </w:p>
        </w:tc>
        <w:tc>
          <w:tcPr>
            <w:tcW w:w="3884" w:type="dxa"/>
            <w:gridSpan w:val="2"/>
            <w:shd w:val="clear" w:color="auto" w:fill="auto"/>
            <w:vAlign w:val="center"/>
            <w:hideMark/>
          </w:tcPr>
          <w:p w14:paraId="744C2E62"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cs="Arial"/>
                <w:sz w:val="18"/>
                <w:szCs w:val="18"/>
                <w:lang w:eastAsia="es-ES"/>
              </w:rPr>
              <w:t>Aplica cuando se utilicen productos químicos para desarrollar las labores o equipos asociados con ello</w:t>
            </w:r>
          </w:p>
        </w:tc>
      </w:tr>
      <w:tr w:rsidR="00C33381" w:rsidRPr="007C3A06" w14:paraId="203AC7F0" w14:textId="77777777" w:rsidTr="002B549E">
        <w:trPr>
          <w:trHeight w:val="545"/>
          <w:jc w:val="center"/>
        </w:trPr>
        <w:tc>
          <w:tcPr>
            <w:tcW w:w="5821" w:type="dxa"/>
            <w:shd w:val="clear" w:color="auto" w:fill="auto"/>
            <w:vAlign w:val="center"/>
            <w:hideMark/>
          </w:tcPr>
          <w:p w14:paraId="6D9EBCBD" w14:textId="77777777" w:rsidR="00C33381" w:rsidRPr="007C3A06" w:rsidRDefault="00C33381" w:rsidP="002B549E">
            <w:pPr>
              <w:spacing w:after="0" w:line="240" w:lineRule="auto"/>
              <w:jc w:val="both"/>
              <w:rPr>
                <w:rFonts w:ascii="Arial" w:eastAsia="Times New Roman" w:hAnsi="Arial" w:cs="Arial"/>
                <w:sz w:val="18"/>
                <w:szCs w:val="18"/>
                <w:lang w:val="es-ES" w:eastAsia="es-ES"/>
              </w:rPr>
            </w:pPr>
            <w:r w:rsidRPr="007C3A06">
              <w:rPr>
                <w:rFonts w:ascii="Arial" w:eastAsia="Times New Roman" w:hAnsi="Arial"/>
                <w:sz w:val="18"/>
                <w:lang w:val="es-ES" w:eastAsia="es-ES"/>
              </w:rPr>
              <w:t>Al momento de ejecución del contrato, el contratista deberá adquirir los Elementos de Seguridad y Protección Personal- EPP</w:t>
            </w:r>
          </w:p>
        </w:tc>
        <w:tc>
          <w:tcPr>
            <w:tcW w:w="3884" w:type="dxa"/>
            <w:gridSpan w:val="2"/>
            <w:shd w:val="clear" w:color="auto" w:fill="auto"/>
            <w:vAlign w:val="center"/>
          </w:tcPr>
          <w:p w14:paraId="7DBB9472" w14:textId="77777777" w:rsidR="00C33381" w:rsidRPr="007C3A06" w:rsidRDefault="00C33381" w:rsidP="002B549E">
            <w:pPr>
              <w:spacing w:after="0"/>
              <w:jc w:val="both"/>
              <w:rPr>
                <w:rFonts w:ascii="Arial" w:hAnsi="Arial" w:cs="Arial"/>
                <w:sz w:val="18"/>
                <w:szCs w:val="18"/>
              </w:rPr>
            </w:pPr>
            <w:r w:rsidRPr="007C3A06">
              <w:rPr>
                <w:rFonts w:ascii="Arial" w:hAnsi="Arial" w:cs="Arial"/>
                <w:sz w:val="18"/>
                <w:szCs w:val="18"/>
              </w:rPr>
              <w:t>Cuando el objeto involucre actividades que afecten la seguridad y salud en el trabajo, ejemplo: salidas a campo, mantenimientos, entre otros</w:t>
            </w:r>
          </w:p>
        </w:tc>
      </w:tr>
    </w:tbl>
    <w:p w14:paraId="0A14F2AB" w14:textId="77777777" w:rsidR="00C33381" w:rsidRPr="007C3A06" w:rsidRDefault="00C33381" w:rsidP="00C33381">
      <w:pPr>
        <w:spacing w:after="0" w:line="240" w:lineRule="auto"/>
        <w:jc w:val="both"/>
        <w:rPr>
          <w:rFonts w:ascii="Arial" w:hAnsi="Arial"/>
          <w:b/>
          <w:sz w:val="24"/>
          <w:szCs w:val="24"/>
          <w:highlight w:val="yellow"/>
        </w:rPr>
      </w:pPr>
    </w:p>
    <w:p w14:paraId="60AE519A" w14:textId="77777777" w:rsidR="00C33381" w:rsidRDefault="00C33381" w:rsidP="00C33381">
      <w:pPr>
        <w:pStyle w:val="Norma"/>
        <w:jc w:val="both"/>
        <w:rPr>
          <w:rFonts w:ascii="Arial" w:hAnsi="Arial"/>
          <w:b/>
          <w:sz w:val="22"/>
        </w:rPr>
      </w:pPr>
      <w:r w:rsidRPr="004B7133">
        <w:rPr>
          <w:rFonts w:ascii="Arial" w:hAnsi="Arial"/>
          <w:b/>
          <w:sz w:val="22"/>
          <w:highlight w:val="yellow"/>
        </w:rPr>
        <w:t>OBRA</w:t>
      </w:r>
    </w:p>
    <w:p w14:paraId="1A7D65BA" w14:textId="77777777" w:rsidR="00C33381" w:rsidRPr="004B7133" w:rsidRDefault="00C33381" w:rsidP="00C33381">
      <w:pPr>
        <w:pStyle w:val="Norma"/>
        <w:jc w:val="both"/>
        <w:rPr>
          <w:rFonts w:ascii="Arial" w:hAnsi="Arial"/>
          <w:b/>
          <w:sz w:val="16"/>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24"/>
        <w:gridCol w:w="2410"/>
        <w:gridCol w:w="1633"/>
      </w:tblGrid>
      <w:tr w:rsidR="00C33381" w:rsidRPr="00C71FD8" w14:paraId="6ABDC721" w14:textId="77777777" w:rsidTr="002B549E">
        <w:trPr>
          <w:trHeight w:val="307"/>
        </w:trPr>
        <w:tc>
          <w:tcPr>
            <w:tcW w:w="6024" w:type="dxa"/>
            <w:vMerge w:val="restart"/>
            <w:shd w:val="clear" w:color="000000" w:fill="D9D9D9"/>
            <w:vAlign w:val="center"/>
            <w:hideMark/>
          </w:tcPr>
          <w:p w14:paraId="57B44FCF" w14:textId="77777777" w:rsidR="00C33381" w:rsidRPr="00BE0DA2" w:rsidRDefault="00C33381" w:rsidP="002B549E">
            <w:pPr>
              <w:pStyle w:val="Norma"/>
              <w:jc w:val="center"/>
              <w:rPr>
                <w:rFonts w:ascii="Arial" w:hAnsi="Arial" w:cs="Arial"/>
                <w:b/>
                <w:bCs/>
                <w:sz w:val="20"/>
                <w:szCs w:val="20"/>
                <w:lang w:eastAsia="es-ES"/>
              </w:rPr>
            </w:pPr>
            <w:r w:rsidRPr="00BE0DA2">
              <w:rPr>
                <w:rFonts w:ascii="Arial" w:hAnsi="Arial" w:cs="Arial"/>
                <w:b/>
                <w:bCs/>
                <w:sz w:val="20"/>
                <w:szCs w:val="20"/>
                <w:lang w:eastAsia="es-ES"/>
              </w:rPr>
              <w:t>Documento</w:t>
            </w:r>
          </w:p>
        </w:tc>
        <w:tc>
          <w:tcPr>
            <w:tcW w:w="4043" w:type="dxa"/>
            <w:gridSpan w:val="2"/>
            <w:shd w:val="clear" w:color="000000" w:fill="D9D9D9"/>
            <w:vAlign w:val="center"/>
            <w:hideMark/>
          </w:tcPr>
          <w:p w14:paraId="3B669DBA" w14:textId="77777777" w:rsidR="00C33381" w:rsidRPr="00937DBA" w:rsidRDefault="00C33381" w:rsidP="002B549E">
            <w:pPr>
              <w:pStyle w:val="Norma"/>
              <w:jc w:val="center"/>
              <w:rPr>
                <w:rFonts w:ascii="Arial" w:hAnsi="Arial" w:cs="Arial"/>
                <w:b/>
                <w:bCs/>
                <w:sz w:val="18"/>
                <w:szCs w:val="18"/>
                <w:lang w:eastAsia="es-ES"/>
              </w:rPr>
            </w:pPr>
            <w:r w:rsidRPr="00937DBA">
              <w:rPr>
                <w:rFonts w:ascii="Arial" w:hAnsi="Arial" w:cs="Arial"/>
                <w:b/>
                <w:bCs/>
                <w:sz w:val="18"/>
                <w:szCs w:val="18"/>
                <w:lang w:eastAsia="es-ES"/>
              </w:rPr>
              <w:t>Tipo de Contrato</w:t>
            </w:r>
          </w:p>
        </w:tc>
      </w:tr>
      <w:tr w:rsidR="00C33381" w:rsidRPr="00C71FD8" w14:paraId="2416CC6D" w14:textId="77777777" w:rsidTr="002B549E">
        <w:trPr>
          <w:trHeight w:val="307"/>
        </w:trPr>
        <w:tc>
          <w:tcPr>
            <w:tcW w:w="6024" w:type="dxa"/>
            <w:vMerge/>
            <w:vAlign w:val="center"/>
            <w:hideMark/>
          </w:tcPr>
          <w:p w14:paraId="0D8D1FAC" w14:textId="77777777" w:rsidR="00C33381" w:rsidRPr="00937DBA" w:rsidRDefault="00C33381" w:rsidP="002B549E">
            <w:pPr>
              <w:pStyle w:val="Norma"/>
              <w:jc w:val="center"/>
              <w:rPr>
                <w:rFonts w:ascii="Arial" w:hAnsi="Arial" w:cs="Arial"/>
                <w:b/>
                <w:bCs/>
                <w:sz w:val="18"/>
                <w:szCs w:val="18"/>
                <w:lang w:eastAsia="es-ES"/>
              </w:rPr>
            </w:pPr>
          </w:p>
        </w:tc>
        <w:tc>
          <w:tcPr>
            <w:tcW w:w="4043" w:type="dxa"/>
            <w:gridSpan w:val="2"/>
            <w:shd w:val="clear" w:color="000000" w:fill="D9D9D9"/>
            <w:vAlign w:val="center"/>
            <w:hideMark/>
          </w:tcPr>
          <w:p w14:paraId="7A04C56C" w14:textId="77777777" w:rsidR="00C33381" w:rsidRPr="00937DBA" w:rsidRDefault="00C33381" w:rsidP="002B549E">
            <w:pPr>
              <w:pStyle w:val="Norma"/>
              <w:jc w:val="center"/>
              <w:rPr>
                <w:rFonts w:ascii="Arial" w:hAnsi="Arial" w:cs="Arial"/>
                <w:b/>
                <w:bCs/>
                <w:sz w:val="18"/>
                <w:szCs w:val="18"/>
                <w:lang w:eastAsia="es-ES"/>
              </w:rPr>
            </w:pPr>
            <w:r w:rsidRPr="00937DBA">
              <w:rPr>
                <w:rFonts w:ascii="Arial" w:hAnsi="Arial" w:cs="Arial"/>
                <w:b/>
                <w:bCs/>
                <w:sz w:val="18"/>
                <w:szCs w:val="18"/>
                <w:lang w:eastAsia="es-ES"/>
              </w:rPr>
              <w:t>Obra</w:t>
            </w:r>
          </w:p>
        </w:tc>
      </w:tr>
      <w:tr w:rsidR="00C33381" w:rsidRPr="00C71FD8" w14:paraId="2C276561" w14:textId="77777777" w:rsidTr="002B549E">
        <w:trPr>
          <w:trHeight w:val="708"/>
        </w:trPr>
        <w:tc>
          <w:tcPr>
            <w:tcW w:w="6024" w:type="dxa"/>
            <w:vMerge/>
            <w:vAlign w:val="center"/>
            <w:hideMark/>
          </w:tcPr>
          <w:p w14:paraId="19AD45BF" w14:textId="77777777" w:rsidR="00C33381" w:rsidRPr="00937DBA" w:rsidRDefault="00C33381" w:rsidP="002B549E">
            <w:pPr>
              <w:pStyle w:val="Norma"/>
              <w:jc w:val="center"/>
              <w:rPr>
                <w:rFonts w:ascii="Arial" w:hAnsi="Arial" w:cs="Arial"/>
                <w:b/>
                <w:bCs/>
                <w:sz w:val="18"/>
                <w:szCs w:val="18"/>
                <w:lang w:eastAsia="es-ES"/>
              </w:rPr>
            </w:pPr>
          </w:p>
        </w:tc>
        <w:tc>
          <w:tcPr>
            <w:tcW w:w="2410" w:type="dxa"/>
            <w:shd w:val="clear" w:color="000000" w:fill="D9D9D9"/>
            <w:vAlign w:val="center"/>
            <w:hideMark/>
          </w:tcPr>
          <w:p w14:paraId="27596331" w14:textId="77777777" w:rsidR="00C33381" w:rsidRPr="00937DBA" w:rsidRDefault="00C33381" w:rsidP="002B549E">
            <w:pPr>
              <w:pStyle w:val="Norma"/>
              <w:jc w:val="center"/>
              <w:rPr>
                <w:rFonts w:ascii="Arial" w:hAnsi="Arial" w:cs="Arial"/>
                <w:b/>
                <w:bCs/>
                <w:sz w:val="16"/>
                <w:szCs w:val="16"/>
                <w:lang w:eastAsia="es-ES"/>
              </w:rPr>
            </w:pPr>
            <w:r w:rsidRPr="00937DBA">
              <w:rPr>
                <w:rFonts w:ascii="Arial" w:hAnsi="Arial" w:cs="Arial"/>
                <w:b/>
                <w:bCs/>
                <w:sz w:val="16"/>
                <w:szCs w:val="16"/>
                <w:lang w:eastAsia="es-ES"/>
              </w:rPr>
              <w:t>Persona Natural</w:t>
            </w:r>
          </w:p>
        </w:tc>
        <w:tc>
          <w:tcPr>
            <w:tcW w:w="1633" w:type="dxa"/>
            <w:shd w:val="clear" w:color="000000" w:fill="D9D9D9"/>
            <w:vAlign w:val="center"/>
            <w:hideMark/>
          </w:tcPr>
          <w:p w14:paraId="2B3F081F" w14:textId="77777777" w:rsidR="00C33381" w:rsidRPr="00937DBA" w:rsidRDefault="00C33381" w:rsidP="002B549E">
            <w:pPr>
              <w:pStyle w:val="Norma"/>
              <w:jc w:val="center"/>
              <w:rPr>
                <w:rFonts w:ascii="Arial" w:hAnsi="Arial" w:cs="Arial"/>
                <w:b/>
                <w:bCs/>
                <w:sz w:val="16"/>
                <w:szCs w:val="16"/>
                <w:lang w:eastAsia="es-ES"/>
              </w:rPr>
            </w:pPr>
            <w:r w:rsidRPr="00937DBA">
              <w:rPr>
                <w:rFonts w:ascii="Arial" w:hAnsi="Arial" w:cs="Arial"/>
                <w:b/>
                <w:bCs/>
                <w:sz w:val="16"/>
                <w:szCs w:val="16"/>
                <w:lang w:eastAsia="es-ES"/>
              </w:rPr>
              <w:t>Persona Jurídica, Consorcio o Unión Temporal</w:t>
            </w:r>
          </w:p>
        </w:tc>
      </w:tr>
      <w:tr w:rsidR="00C33381" w:rsidRPr="00C71FD8" w14:paraId="4ECD572E" w14:textId="77777777" w:rsidTr="002B549E">
        <w:trPr>
          <w:trHeight w:val="512"/>
        </w:trPr>
        <w:tc>
          <w:tcPr>
            <w:tcW w:w="6024" w:type="dxa"/>
            <w:shd w:val="clear" w:color="auto" w:fill="auto"/>
            <w:vAlign w:val="center"/>
            <w:hideMark/>
          </w:tcPr>
          <w:p w14:paraId="7E690517" w14:textId="77777777" w:rsidR="00C33381" w:rsidRPr="00937DBA" w:rsidRDefault="00C33381" w:rsidP="002B549E">
            <w:pPr>
              <w:pStyle w:val="Norma"/>
              <w:jc w:val="both"/>
              <w:rPr>
                <w:rFonts w:ascii="Arial" w:hAnsi="Arial" w:cs="Arial"/>
                <w:sz w:val="18"/>
                <w:szCs w:val="18"/>
                <w:lang w:eastAsia="es-ES"/>
              </w:rPr>
            </w:pPr>
            <w:r w:rsidRPr="00937DBA">
              <w:rPr>
                <w:rFonts w:ascii="Arial" w:hAnsi="Arial" w:cs="Arial"/>
                <w:sz w:val="18"/>
                <w:szCs w:val="18"/>
                <w:lang w:eastAsia="es-ES"/>
              </w:rPr>
              <w:t>Documento Sistema de Gestión de Seguridad y Salud en el trabajo</w:t>
            </w:r>
          </w:p>
        </w:tc>
        <w:tc>
          <w:tcPr>
            <w:tcW w:w="2410" w:type="dxa"/>
            <w:shd w:val="clear" w:color="auto" w:fill="auto"/>
            <w:vAlign w:val="center"/>
            <w:hideMark/>
          </w:tcPr>
          <w:p w14:paraId="1DF52ECE" w14:textId="77777777" w:rsidR="00C33381" w:rsidRPr="00937DBA" w:rsidRDefault="00C33381" w:rsidP="002B549E">
            <w:pPr>
              <w:pStyle w:val="Norma"/>
              <w:jc w:val="both"/>
              <w:rPr>
                <w:rFonts w:ascii="Arial" w:hAnsi="Arial" w:cs="Arial"/>
                <w:sz w:val="18"/>
                <w:szCs w:val="18"/>
                <w:lang w:eastAsia="es-ES"/>
              </w:rPr>
            </w:pPr>
            <w:r w:rsidRPr="00937DBA">
              <w:rPr>
                <w:rFonts w:ascii="Arial" w:hAnsi="Arial" w:cs="Arial"/>
                <w:sz w:val="18"/>
                <w:szCs w:val="18"/>
                <w:lang w:eastAsia="es-ES"/>
              </w:rPr>
              <w:t>Aplica cuando tiene empleados o trabajadores</w:t>
            </w:r>
          </w:p>
        </w:tc>
        <w:tc>
          <w:tcPr>
            <w:tcW w:w="1633" w:type="dxa"/>
            <w:shd w:val="clear" w:color="auto" w:fill="auto"/>
            <w:vAlign w:val="center"/>
            <w:hideMark/>
          </w:tcPr>
          <w:p w14:paraId="62115A98" w14:textId="77777777" w:rsidR="00C33381" w:rsidRPr="00937DBA" w:rsidRDefault="00C33381" w:rsidP="002B549E">
            <w:pPr>
              <w:pStyle w:val="Norma"/>
              <w:jc w:val="center"/>
              <w:rPr>
                <w:rFonts w:ascii="Arial" w:hAnsi="Arial" w:cs="Arial"/>
                <w:sz w:val="18"/>
                <w:szCs w:val="18"/>
                <w:lang w:eastAsia="es-ES"/>
              </w:rPr>
            </w:pPr>
            <w:r w:rsidRPr="00937DBA">
              <w:rPr>
                <w:rFonts w:ascii="Arial" w:hAnsi="Arial" w:cs="Arial"/>
                <w:sz w:val="18"/>
                <w:szCs w:val="18"/>
                <w:lang w:eastAsia="es-ES"/>
              </w:rPr>
              <w:t>X</w:t>
            </w:r>
          </w:p>
        </w:tc>
      </w:tr>
      <w:tr w:rsidR="00C33381" w:rsidRPr="00C71FD8" w14:paraId="504E6C3D" w14:textId="77777777" w:rsidTr="002B549E">
        <w:trPr>
          <w:trHeight w:val="531"/>
        </w:trPr>
        <w:tc>
          <w:tcPr>
            <w:tcW w:w="6024" w:type="dxa"/>
            <w:shd w:val="clear" w:color="auto" w:fill="auto"/>
            <w:vAlign w:val="center"/>
            <w:hideMark/>
          </w:tcPr>
          <w:p w14:paraId="36965102" w14:textId="77777777" w:rsidR="00C33381" w:rsidRPr="00937DBA" w:rsidRDefault="00C33381" w:rsidP="002B549E">
            <w:pPr>
              <w:pStyle w:val="Norma"/>
              <w:jc w:val="both"/>
              <w:rPr>
                <w:rFonts w:ascii="Arial" w:hAnsi="Arial" w:cs="Arial"/>
                <w:sz w:val="18"/>
                <w:szCs w:val="18"/>
                <w:lang w:eastAsia="es-ES"/>
              </w:rPr>
            </w:pPr>
            <w:r w:rsidRPr="00937DBA">
              <w:rPr>
                <w:rFonts w:ascii="Arial" w:hAnsi="Arial" w:cs="Arial"/>
                <w:sz w:val="18"/>
                <w:szCs w:val="18"/>
                <w:lang w:eastAsia="es-ES"/>
              </w:rPr>
              <w:t>Matriz de peligros y riesgos- Tener identificado en dicho documento los riesgos de las actividades relacionadas con el objeto.</w:t>
            </w:r>
          </w:p>
        </w:tc>
        <w:tc>
          <w:tcPr>
            <w:tcW w:w="2410" w:type="dxa"/>
            <w:shd w:val="clear" w:color="auto" w:fill="auto"/>
            <w:vAlign w:val="center"/>
            <w:hideMark/>
          </w:tcPr>
          <w:p w14:paraId="3FAE96A3" w14:textId="77777777" w:rsidR="00C33381" w:rsidRPr="00937DBA" w:rsidRDefault="00C33381" w:rsidP="002B549E">
            <w:pPr>
              <w:pStyle w:val="Norma"/>
              <w:jc w:val="both"/>
              <w:rPr>
                <w:rFonts w:ascii="Arial" w:hAnsi="Arial" w:cs="Arial"/>
                <w:sz w:val="18"/>
                <w:szCs w:val="18"/>
                <w:lang w:eastAsia="es-ES"/>
              </w:rPr>
            </w:pPr>
            <w:r w:rsidRPr="00937DBA">
              <w:rPr>
                <w:rFonts w:ascii="Arial" w:hAnsi="Arial" w:cs="Arial"/>
                <w:sz w:val="18"/>
                <w:szCs w:val="18"/>
                <w:lang w:eastAsia="es-ES"/>
              </w:rPr>
              <w:t>Aplica cuando tiene empleados o trabajadores</w:t>
            </w:r>
          </w:p>
        </w:tc>
        <w:tc>
          <w:tcPr>
            <w:tcW w:w="1633" w:type="dxa"/>
            <w:shd w:val="clear" w:color="auto" w:fill="auto"/>
            <w:vAlign w:val="center"/>
            <w:hideMark/>
          </w:tcPr>
          <w:p w14:paraId="27D5CE0C" w14:textId="77777777" w:rsidR="00C33381" w:rsidRPr="00937DBA" w:rsidRDefault="00C33381" w:rsidP="002B549E">
            <w:pPr>
              <w:pStyle w:val="Norma"/>
              <w:jc w:val="center"/>
              <w:rPr>
                <w:rFonts w:ascii="Arial" w:hAnsi="Arial" w:cs="Arial"/>
                <w:sz w:val="18"/>
                <w:szCs w:val="18"/>
                <w:lang w:eastAsia="es-ES"/>
              </w:rPr>
            </w:pPr>
            <w:r w:rsidRPr="00937DBA">
              <w:rPr>
                <w:rFonts w:ascii="Arial" w:hAnsi="Arial" w:cs="Arial"/>
                <w:sz w:val="18"/>
                <w:szCs w:val="18"/>
                <w:lang w:eastAsia="es-ES"/>
              </w:rPr>
              <w:t>X</w:t>
            </w:r>
          </w:p>
        </w:tc>
      </w:tr>
      <w:tr w:rsidR="00C33381" w:rsidRPr="00C71FD8" w14:paraId="3C47C568" w14:textId="77777777" w:rsidTr="002B549E">
        <w:trPr>
          <w:trHeight w:val="307"/>
        </w:trPr>
        <w:tc>
          <w:tcPr>
            <w:tcW w:w="6024" w:type="dxa"/>
            <w:shd w:val="clear" w:color="auto" w:fill="auto"/>
            <w:vAlign w:val="center"/>
            <w:hideMark/>
          </w:tcPr>
          <w:p w14:paraId="6B9B3DBE" w14:textId="77777777" w:rsidR="00C33381" w:rsidRPr="00937DBA" w:rsidRDefault="00C33381" w:rsidP="002B549E">
            <w:pPr>
              <w:pStyle w:val="Norma"/>
              <w:jc w:val="both"/>
              <w:rPr>
                <w:rFonts w:ascii="Arial" w:hAnsi="Arial" w:cs="Arial"/>
                <w:sz w:val="18"/>
                <w:szCs w:val="18"/>
                <w:lang w:eastAsia="es-ES"/>
              </w:rPr>
            </w:pPr>
            <w:r w:rsidRPr="00937DBA">
              <w:rPr>
                <w:rFonts w:ascii="Arial" w:hAnsi="Arial" w:cs="Arial"/>
                <w:sz w:val="18"/>
                <w:szCs w:val="18"/>
                <w:lang w:eastAsia="es-ES"/>
              </w:rPr>
              <w:t>Certificado de capacitación de Trabajo en Alturas</w:t>
            </w:r>
          </w:p>
        </w:tc>
        <w:tc>
          <w:tcPr>
            <w:tcW w:w="4043" w:type="dxa"/>
            <w:gridSpan w:val="2"/>
            <w:shd w:val="clear" w:color="auto" w:fill="auto"/>
            <w:vAlign w:val="center"/>
            <w:hideMark/>
          </w:tcPr>
          <w:p w14:paraId="3D9C9D35" w14:textId="77777777" w:rsidR="00C33381" w:rsidRPr="00937DBA" w:rsidRDefault="00C33381" w:rsidP="002B549E">
            <w:pPr>
              <w:pStyle w:val="Norma"/>
              <w:jc w:val="center"/>
              <w:rPr>
                <w:rFonts w:ascii="Arial" w:hAnsi="Arial" w:cs="Arial"/>
                <w:sz w:val="18"/>
                <w:szCs w:val="18"/>
                <w:lang w:eastAsia="es-ES"/>
              </w:rPr>
            </w:pPr>
            <w:r w:rsidRPr="00937DBA">
              <w:rPr>
                <w:rFonts w:ascii="Arial" w:hAnsi="Arial" w:cs="Arial"/>
                <w:sz w:val="18"/>
                <w:szCs w:val="18"/>
                <w:lang w:eastAsia="es-ES"/>
              </w:rPr>
              <w:t>Cuando el objeto involucre trabajo en alturas</w:t>
            </w:r>
          </w:p>
        </w:tc>
      </w:tr>
      <w:tr w:rsidR="00C33381" w:rsidRPr="00C71FD8" w14:paraId="792939F7" w14:textId="77777777" w:rsidTr="002B549E">
        <w:trPr>
          <w:trHeight w:val="382"/>
        </w:trPr>
        <w:tc>
          <w:tcPr>
            <w:tcW w:w="6024" w:type="dxa"/>
            <w:shd w:val="clear" w:color="auto" w:fill="auto"/>
            <w:vAlign w:val="center"/>
            <w:hideMark/>
          </w:tcPr>
          <w:p w14:paraId="286D07BD" w14:textId="77777777" w:rsidR="00C33381" w:rsidRPr="00937DBA" w:rsidRDefault="00C33381" w:rsidP="002B549E">
            <w:pPr>
              <w:pStyle w:val="Norma"/>
              <w:jc w:val="both"/>
              <w:rPr>
                <w:rFonts w:ascii="Arial" w:hAnsi="Arial" w:cs="Arial"/>
                <w:sz w:val="18"/>
                <w:szCs w:val="18"/>
                <w:lang w:eastAsia="es-ES"/>
              </w:rPr>
            </w:pPr>
            <w:r w:rsidRPr="00937DBA">
              <w:rPr>
                <w:rFonts w:ascii="Arial" w:hAnsi="Arial"/>
                <w:color w:val="000000"/>
                <w:sz w:val="18"/>
                <w:lang w:eastAsia="es-ES"/>
              </w:rPr>
              <w:t>Al momento de ejecución del contrato, el contratista deberá adquirir los Elementos de Seguridad y Protección Personal- EPP</w:t>
            </w:r>
          </w:p>
        </w:tc>
        <w:tc>
          <w:tcPr>
            <w:tcW w:w="2410" w:type="dxa"/>
            <w:shd w:val="clear" w:color="auto" w:fill="auto"/>
            <w:vAlign w:val="center"/>
            <w:hideMark/>
          </w:tcPr>
          <w:p w14:paraId="79CEB925" w14:textId="77777777" w:rsidR="00C33381" w:rsidRPr="00937DBA" w:rsidRDefault="00C33381" w:rsidP="002B549E">
            <w:pPr>
              <w:pStyle w:val="Norma"/>
              <w:jc w:val="center"/>
              <w:rPr>
                <w:rFonts w:ascii="Arial" w:hAnsi="Arial" w:cs="Arial"/>
                <w:sz w:val="18"/>
                <w:szCs w:val="18"/>
                <w:lang w:eastAsia="es-ES"/>
              </w:rPr>
            </w:pPr>
            <w:r w:rsidRPr="00937DBA">
              <w:rPr>
                <w:rFonts w:ascii="Arial" w:hAnsi="Arial" w:cs="Arial"/>
                <w:sz w:val="18"/>
                <w:szCs w:val="18"/>
                <w:lang w:eastAsia="es-ES"/>
              </w:rPr>
              <w:t>X</w:t>
            </w:r>
          </w:p>
        </w:tc>
        <w:tc>
          <w:tcPr>
            <w:tcW w:w="1633" w:type="dxa"/>
            <w:shd w:val="clear" w:color="auto" w:fill="auto"/>
            <w:vAlign w:val="center"/>
            <w:hideMark/>
          </w:tcPr>
          <w:p w14:paraId="0AA1B855" w14:textId="77777777" w:rsidR="00C33381" w:rsidRPr="00937DBA" w:rsidRDefault="00C33381" w:rsidP="002B549E">
            <w:pPr>
              <w:pStyle w:val="Norma"/>
              <w:jc w:val="center"/>
              <w:rPr>
                <w:rFonts w:ascii="Arial" w:hAnsi="Arial" w:cs="Arial"/>
                <w:sz w:val="18"/>
                <w:szCs w:val="18"/>
                <w:lang w:eastAsia="es-ES"/>
              </w:rPr>
            </w:pPr>
            <w:r w:rsidRPr="00937DBA">
              <w:rPr>
                <w:rFonts w:ascii="Arial" w:hAnsi="Arial" w:cs="Arial"/>
                <w:sz w:val="18"/>
                <w:szCs w:val="18"/>
                <w:lang w:eastAsia="es-ES"/>
              </w:rPr>
              <w:t>X</w:t>
            </w:r>
          </w:p>
        </w:tc>
      </w:tr>
    </w:tbl>
    <w:p w14:paraId="3DA1B590" w14:textId="77777777" w:rsidR="00C33381" w:rsidRDefault="00C33381" w:rsidP="00C33381">
      <w:pPr>
        <w:pStyle w:val="Norma"/>
        <w:ind w:left="700"/>
        <w:jc w:val="both"/>
        <w:rPr>
          <w:rFonts w:ascii="Arial" w:hAnsi="Arial" w:cs="Arial"/>
          <w:b/>
          <w:sz w:val="20"/>
          <w:szCs w:val="20"/>
          <w:lang w:val="es-CO"/>
        </w:rPr>
      </w:pPr>
    </w:p>
    <w:p w14:paraId="7FBF2076" w14:textId="77777777" w:rsidR="00C33381" w:rsidRPr="00CD13B9" w:rsidRDefault="00C33381" w:rsidP="00C33381">
      <w:pPr>
        <w:pStyle w:val="Norma"/>
        <w:jc w:val="both"/>
        <w:rPr>
          <w:rFonts w:ascii="Arial" w:hAnsi="Arial"/>
          <w:b/>
          <w:sz w:val="22"/>
          <w:highlight w:val="lightGray"/>
        </w:rPr>
      </w:pPr>
      <w:r w:rsidRPr="004B7133">
        <w:rPr>
          <w:rFonts w:ascii="Arial" w:hAnsi="Arial"/>
          <w:b/>
          <w:sz w:val="22"/>
          <w:highlight w:val="yellow"/>
        </w:rPr>
        <w:t>MANTENIMIENTO Y ADQUISICIÓN DE SERVICIOS</w:t>
      </w:r>
    </w:p>
    <w:p w14:paraId="624D5630" w14:textId="77777777" w:rsidR="00C33381" w:rsidRPr="004B7133" w:rsidRDefault="00C33381" w:rsidP="00C33381">
      <w:pPr>
        <w:autoSpaceDE w:val="0"/>
        <w:autoSpaceDN w:val="0"/>
        <w:adjustRightInd w:val="0"/>
        <w:spacing w:after="0" w:line="240" w:lineRule="auto"/>
        <w:jc w:val="both"/>
        <w:rPr>
          <w:rFonts w:ascii="Arial" w:eastAsia="Times New Roman" w:hAnsi="Arial" w:cs="Arial"/>
          <w:bCs/>
          <w:sz w:val="18"/>
          <w:szCs w:val="24"/>
          <w:lang w:val="es-ES" w:eastAsia="es-CO"/>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1"/>
        <w:gridCol w:w="2410"/>
        <w:gridCol w:w="1474"/>
      </w:tblGrid>
      <w:tr w:rsidR="00C33381" w:rsidRPr="00C71FD8" w14:paraId="412A6DFF" w14:textId="77777777" w:rsidTr="002B549E">
        <w:trPr>
          <w:trHeight w:val="306"/>
          <w:jc w:val="center"/>
        </w:trPr>
        <w:tc>
          <w:tcPr>
            <w:tcW w:w="5821" w:type="dxa"/>
            <w:vMerge w:val="restart"/>
            <w:shd w:val="clear" w:color="000000" w:fill="D9D9D9"/>
            <w:vAlign w:val="center"/>
            <w:hideMark/>
          </w:tcPr>
          <w:p w14:paraId="4BF04B13" w14:textId="77777777" w:rsidR="00C33381" w:rsidRPr="00BE0DA2" w:rsidRDefault="00C33381" w:rsidP="002B549E">
            <w:pPr>
              <w:spacing w:after="0" w:line="240" w:lineRule="auto"/>
              <w:jc w:val="center"/>
              <w:rPr>
                <w:rFonts w:ascii="Arial" w:eastAsia="Times New Roman" w:hAnsi="Arial" w:cs="Arial"/>
                <w:b/>
                <w:bCs/>
                <w:sz w:val="20"/>
                <w:szCs w:val="20"/>
                <w:lang w:val="es-ES" w:eastAsia="es-ES"/>
              </w:rPr>
            </w:pPr>
            <w:r w:rsidRPr="00BE0DA2">
              <w:rPr>
                <w:rFonts w:ascii="Arial" w:eastAsia="Times New Roman" w:hAnsi="Arial" w:cs="Arial"/>
                <w:b/>
                <w:bCs/>
                <w:sz w:val="20"/>
                <w:szCs w:val="20"/>
                <w:lang w:eastAsia="es-ES"/>
              </w:rPr>
              <w:t>Documento</w:t>
            </w:r>
          </w:p>
        </w:tc>
        <w:tc>
          <w:tcPr>
            <w:tcW w:w="3884" w:type="dxa"/>
            <w:gridSpan w:val="2"/>
            <w:shd w:val="clear" w:color="000000" w:fill="D9D9D9"/>
            <w:vAlign w:val="center"/>
            <w:hideMark/>
          </w:tcPr>
          <w:p w14:paraId="5C7CF75C"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r w:rsidRPr="00C71FD8">
              <w:rPr>
                <w:rFonts w:ascii="Arial" w:eastAsia="Times New Roman" w:hAnsi="Arial" w:cs="Arial"/>
                <w:b/>
                <w:bCs/>
                <w:sz w:val="18"/>
                <w:szCs w:val="18"/>
                <w:lang w:eastAsia="es-ES"/>
              </w:rPr>
              <w:t>Tipo de Contrato</w:t>
            </w:r>
          </w:p>
        </w:tc>
      </w:tr>
      <w:tr w:rsidR="00C33381" w:rsidRPr="00C71FD8" w14:paraId="3F78357D" w14:textId="77777777" w:rsidTr="002B549E">
        <w:trPr>
          <w:trHeight w:val="505"/>
          <w:jc w:val="center"/>
        </w:trPr>
        <w:tc>
          <w:tcPr>
            <w:tcW w:w="5821" w:type="dxa"/>
            <w:vMerge/>
            <w:vAlign w:val="center"/>
            <w:hideMark/>
          </w:tcPr>
          <w:p w14:paraId="13CAA6DB"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p>
        </w:tc>
        <w:tc>
          <w:tcPr>
            <w:tcW w:w="3884" w:type="dxa"/>
            <w:gridSpan w:val="2"/>
            <w:shd w:val="clear" w:color="000000" w:fill="D9D9D9"/>
            <w:vAlign w:val="center"/>
            <w:hideMark/>
          </w:tcPr>
          <w:p w14:paraId="606FE384"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r w:rsidRPr="00C71FD8">
              <w:rPr>
                <w:rFonts w:ascii="Arial" w:eastAsia="Times New Roman" w:hAnsi="Arial" w:cs="Arial"/>
                <w:b/>
                <w:bCs/>
                <w:sz w:val="18"/>
                <w:szCs w:val="18"/>
                <w:lang w:eastAsia="es-ES"/>
              </w:rPr>
              <w:t>Mantenimiento y adquisición de servicios</w:t>
            </w:r>
          </w:p>
        </w:tc>
      </w:tr>
      <w:tr w:rsidR="00C33381" w:rsidRPr="00C71FD8" w14:paraId="34DC7B38" w14:textId="77777777" w:rsidTr="002B549E">
        <w:trPr>
          <w:trHeight w:val="704"/>
          <w:jc w:val="center"/>
        </w:trPr>
        <w:tc>
          <w:tcPr>
            <w:tcW w:w="5821" w:type="dxa"/>
            <w:vMerge/>
            <w:vAlign w:val="center"/>
            <w:hideMark/>
          </w:tcPr>
          <w:p w14:paraId="01A8E3E4"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p>
        </w:tc>
        <w:tc>
          <w:tcPr>
            <w:tcW w:w="2410" w:type="dxa"/>
            <w:shd w:val="clear" w:color="000000" w:fill="D9D9D9"/>
            <w:vAlign w:val="center"/>
            <w:hideMark/>
          </w:tcPr>
          <w:p w14:paraId="473B4F62"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Persona Natural</w:t>
            </w:r>
          </w:p>
        </w:tc>
        <w:tc>
          <w:tcPr>
            <w:tcW w:w="1474" w:type="dxa"/>
            <w:shd w:val="clear" w:color="000000" w:fill="D9D9D9"/>
            <w:vAlign w:val="center"/>
            <w:hideMark/>
          </w:tcPr>
          <w:p w14:paraId="49614D3A"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Persona Jurídica, Consorcio o Unión Temporal</w:t>
            </w:r>
          </w:p>
        </w:tc>
      </w:tr>
      <w:tr w:rsidR="00C33381" w:rsidRPr="00C71FD8" w14:paraId="4A2D281E" w14:textId="77777777" w:rsidTr="002B549E">
        <w:trPr>
          <w:trHeight w:val="527"/>
          <w:jc w:val="center"/>
        </w:trPr>
        <w:tc>
          <w:tcPr>
            <w:tcW w:w="5821" w:type="dxa"/>
            <w:shd w:val="clear" w:color="auto" w:fill="auto"/>
            <w:vAlign w:val="center"/>
            <w:hideMark/>
          </w:tcPr>
          <w:p w14:paraId="096FE252"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Documento Sistema de Gestión de Seguridad y Salud en el trabajo</w:t>
            </w:r>
          </w:p>
        </w:tc>
        <w:tc>
          <w:tcPr>
            <w:tcW w:w="2410" w:type="dxa"/>
            <w:shd w:val="clear" w:color="auto" w:fill="auto"/>
            <w:vAlign w:val="center"/>
            <w:hideMark/>
          </w:tcPr>
          <w:p w14:paraId="244A2880"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Aplica cuando tiene empleados o trabajadores</w:t>
            </w:r>
          </w:p>
        </w:tc>
        <w:tc>
          <w:tcPr>
            <w:tcW w:w="1474" w:type="dxa"/>
            <w:shd w:val="clear" w:color="auto" w:fill="auto"/>
            <w:vAlign w:val="center"/>
            <w:hideMark/>
          </w:tcPr>
          <w:p w14:paraId="4C007FA1"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r>
      <w:tr w:rsidR="00C33381" w:rsidRPr="00C71FD8" w14:paraId="44EF3169" w14:textId="77777777" w:rsidTr="002B549E">
        <w:trPr>
          <w:trHeight w:val="549"/>
          <w:jc w:val="center"/>
        </w:trPr>
        <w:tc>
          <w:tcPr>
            <w:tcW w:w="5821" w:type="dxa"/>
            <w:shd w:val="clear" w:color="auto" w:fill="auto"/>
            <w:vAlign w:val="center"/>
            <w:hideMark/>
          </w:tcPr>
          <w:p w14:paraId="4168DE91"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Matriz de peligros y riesgos- Tener identificado en dicho documento los riesgos de las actividades relacionadas con el objeto.</w:t>
            </w:r>
          </w:p>
        </w:tc>
        <w:tc>
          <w:tcPr>
            <w:tcW w:w="2410" w:type="dxa"/>
            <w:shd w:val="clear" w:color="auto" w:fill="auto"/>
            <w:vAlign w:val="center"/>
            <w:hideMark/>
          </w:tcPr>
          <w:p w14:paraId="6F2F2814"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Aplica cuando tiene empleados o trabajadores</w:t>
            </w:r>
          </w:p>
        </w:tc>
        <w:tc>
          <w:tcPr>
            <w:tcW w:w="1474" w:type="dxa"/>
            <w:shd w:val="clear" w:color="auto" w:fill="auto"/>
            <w:vAlign w:val="center"/>
            <w:hideMark/>
          </w:tcPr>
          <w:p w14:paraId="7F218B70"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r>
      <w:tr w:rsidR="00C33381" w:rsidRPr="00C71FD8" w14:paraId="20C8301E" w14:textId="77777777" w:rsidTr="002B549E">
        <w:trPr>
          <w:trHeight w:val="306"/>
          <w:jc w:val="center"/>
        </w:trPr>
        <w:tc>
          <w:tcPr>
            <w:tcW w:w="5821" w:type="dxa"/>
            <w:shd w:val="clear" w:color="auto" w:fill="auto"/>
            <w:vAlign w:val="center"/>
            <w:hideMark/>
          </w:tcPr>
          <w:p w14:paraId="27476E60"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Certificado de capacitación de Trabajo en Alturas</w:t>
            </w:r>
          </w:p>
        </w:tc>
        <w:tc>
          <w:tcPr>
            <w:tcW w:w="3884" w:type="dxa"/>
            <w:gridSpan w:val="2"/>
            <w:shd w:val="clear" w:color="auto" w:fill="auto"/>
            <w:vAlign w:val="center"/>
            <w:hideMark/>
          </w:tcPr>
          <w:p w14:paraId="7A621B8F"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Cuando el objeto involucre trabajo en alturas</w:t>
            </w:r>
          </w:p>
        </w:tc>
      </w:tr>
      <w:tr w:rsidR="00C33381" w:rsidRPr="00C71FD8" w14:paraId="5569CBF8" w14:textId="77777777" w:rsidTr="002B549E">
        <w:trPr>
          <w:trHeight w:val="675"/>
          <w:jc w:val="center"/>
        </w:trPr>
        <w:tc>
          <w:tcPr>
            <w:tcW w:w="5821" w:type="dxa"/>
            <w:shd w:val="clear" w:color="auto" w:fill="auto"/>
            <w:vAlign w:val="center"/>
            <w:hideMark/>
          </w:tcPr>
          <w:p w14:paraId="3AEAA96B"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Ficha de datos de seguridad de productos o equipos</w:t>
            </w:r>
          </w:p>
        </w:tc>
        <w:tc>
          <w:tcPr>
            <w:tcW w:w="3884" w:type="dxa"/>
            <w:gridSpan w:val="2"/>
            <w:shd w:val="clear" w:color="auto" w:fill="auto"/>
            <w:vAlign w:val="center"/>
            <w:hideMark/>
          </w:tcPr>
          <w:p w14:paraId="57724264"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Aplica cuando se utilicen productos químicos para desarrollar las labores o equipos asociados con ello</w:t>
            </w:r>
          </w:p>
        </w:tc>
      </w:tr>
      <w:tr w:rsidR="00C33381" w:rsidRPr="00C71FD8" w14:paraId="1E297224" w14:textId="77777777" w:rsidTr="002B549E">
        <w:trPr>
          <w:trHeight w:val="558"/>
          <w:jc w:val="center"/>
        </w:trPr>
        <w:tc>
          <w:tcPr>
            <w:tcW w:w="5821" w:type="dxa"/>
            <w:shd w:val="clear" w:color="auto" w:fill="auto"/>
            <w:vAlign w:val="center"/>
            <w:hideMark/>
          </w:tcPr>
          <w:p w14:paraId="56C2DA89" w14:textId="77777777" w:rsidR="00C33381" w:rsidRPr="00C71FD8" w:rsidRDefault="00C33381" w:rsidP="002B549E">
            <w:pPr>
              <w:spacing w:after="0" w:line="240" w:lineRule="auto"/>
              <w:jc w:val="both"/>
              <w:rPr>
                <w:rFonts w:ascii="Arial" w:eastAsia="Times New Roman" w:hAnsi="Arial" w:cs="Arial"/>
                <w:sz w:val="18"/>
                <w:szCs w:val="18"/>
                <w:lang w:val="es-ES" w:eastAsia="es-ES"/>
              </w:rPr>
            </w:pPr>
            <w:r>
              <w:rPr>
                <w:rFonts w:ascii="Arial" w:eastAsia="Times New Roman" w:hAnsi="Arial"/>
                <w:color w:val="000000"/>
                <w:sz w:val="18"/>
                <w:lang w:val="es-ES" w:eastAsia="es-ES"/>
              </w:rPr>
              <w:lastRenderedPageBreak/>
              <w:t>Al momento de ejecución del contrato, el contratista deberá adquirir los Elementos de Seguridad y Protección Personal- EPP</w:t>
            </w:r>
          </w:p>
        </w:tc>
        <w:tc>
          <w:tcPr>
            <w:tcW w:w="2410" w:type="dxa"/>
            <w:shd w:val="clear" w:color="auto" w:fill="auto"/>
            <w:vAlign w:val="center"/>
            <w:hideMark/>
          </w:tcPr>
          <w:p w14:paraId="0C4693C3"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c>
          <w:tcPr>
            <w:tcW w:w="1474" w:type="dxa"/>
            <w:shd w:val="clear" w:color="auto" w:fill="auto"/>
            <w:vAlign w:val="center"/>
            <w:hideMark/>
          </w:tcPr>
          <w:p w14:paraId="0A9F5917"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r>
    </w:tbl>
    <w:p w14:paraId="370C9E0E" w14:textId="77777777" w:rsidR="00C33381" w:rsidRDefault="00C33381" w:rsidP="00C33381">
      <w:pPr>
        <w:spacing w:after="0" w:line="240" w:lineRule="auto"/>
        <w:jc w:val="both"/>
        <w:rPr>
          <w:rFonts w:ascii="Arial" w:hAnsi="Arial"/>
          <w:b/>
          <w:sz w:val="24"/>
          <w:szCs w:val="24"/>
          <w:highlight w:val="yellow"/>
        </w:rPr>
      </w:pPr>
    </w:p>
    <w:p w14:paraId="7A1843CB" w14:textId="77777777" w:rsidR="00C33381" w:rsidRPr="006F0E5D" w:rsidRDefault="00C33381" w:rsidP="00C33381">
      <w:pPr>
        <w:spacing w:after="0" w:line="240" w:lineRule="auto"/>
        <w:jc w:val="both"/>
        <w:rPr>
          <w:rFonts w:ascii="Arial" w:hAnsi="Arial"/>
          <w:b/>
          <w:highlight w:val="yellow"/>
        </w:rPr>
      </w:pPr>
      <w:r w:rsidRPr="006F0E5D">
        <w:rPr>
          <w:rFonts w:ascii="Arial" w:hAnsi="Arial"/>
          <w:b/>
          <w:highlight w:val="yellow"/>
        </w:rPr>
        <w:t>ADQUISICIÓN DE MAQUINARIA Y EQUIPOS</w:t>
      </w:r>
    </w:p>
    <w:p w14:paraId="0FEDB23E" w14:textId="77777777" w:rsidR="00C33381" w:rsidRPr="00CD13B9" w:rsidRDefault="00C33381" w:rsidP="00C33381">
      <w:pPr>
        <w:spacing w:after="0" w:line="240" w:lineRule="auto"/>
        <w:jc w:val="both"/>
        <w:rPr>
          <w:rFonts w:ascii="Arial" w:hAnsi="Arial"/>
          <w:b/>
          <w:sz w:val="16"/>
          <w:szCs w:val="24"/>
          <w:highlight w:val="lightGray"/>
        </w:rPr>
      </w:pPr>
    </w:p>
    <w:tbl>
      <w:tblPr>
        <w:tblW w:w="9639" w:type="dxa"/>
        <w:tblInd w:w="137" w:type="dxa"/>
        <w:tblCellMar>
          <w:left w:w="70" w:type="dxa"/>
          <w:right w:w="70" w:type="dxa"/>
        </w:tblCellMar>
        <w:tblLook w:val="04A0" w:firstRow="1" w:lastRow="0" w:firstColumn="1" w:lastColumn="0" w:noHBand="0" w:noVBand="1"/>
      </w:tblPr>
      <w:tblGrid>
        <w:gridCol w:w="4895"/>
        <w:gridCol w:w="2976"/>
        <w:gridCol w:w="1768"/>
      </w:tblGrid>
      <w:tr w:rsidR="00C33381" w:rsidRPr="00C71FD8" w14:paraId="18EF0522" w14:textId="77777777" w:rsidTr="006F0E5D">
        <w:trPr>
          <w:trHeight w:val="302"/>
        </w:trPr>
        <w:tc>
          <w:tcPr>
            <w:tcW w:w="48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CDBB2CA" w14:textId="77777777" w:rsidR="00C33381" w:rsidRPr="00BE0DA2" w:rsidRDefault="00C33381" w:rsidP="002B549E">
            <w:pPr>
              <w:spacing w:after="0" w:line="240" w:lineRule="auto"/>
              <w:jc w:val="center"/>
              <w:rPr>
                <w:rFonts w:ascii="Arial" w:eastAsia="Times New Roman" w:hAnsi="Arial" w:cs="Arial"/>
                <w:b/>
                <w:bCs/>
                <w:sz w:val="20"/>
                <w:szCs w:val="20"/>
                <w:lang w:val="es-ES" w:eastAsia="es-ES"/>
              </w:rPr>
            </w:pPr>
            <w:r w:rsidRPr="00BE0DA2">
              <w:rPr>
                <w:rFonts w:ascii="Arial" w:eastAsia="Times New Roman" w:hAnsi="Arial" w:cs="Arial"/>
                <w:b/>
                <w:bCs/>
                <w:sz w:val="20"/>
                <w:szCs w:val="20"/>
                <w:lang w:eastAsia="es-ES"/>
              </w:rPr>
              <w:t>Documento</w:t>
            </w:r>
          </w:p>
        </w:tc>
        <w:tc>
          <w:tcPr>
            <w:tcW w:w="4744" w:type="dxa"/>
            <w:gridSpan w:val="2"/>
            <w:tcBorders>
              <w:top w:val="single" w:sz="4" w:space="0" w:color="auto"/>
              <w:left w:val="nil"/>
              <w:bottom w:val="single" w:sz="4" w:space="0" w:color="auto"/>
              <w:right w:val="single" w:sz="4" w:space="0" w:color="auto"/>
            </w:tcBorders>
            <w:shd w:val="clear" w:color="000000" w:fill="D9D9D9"/>
            <w:vAlign w:val="center"/>
            <w:hideMark/>
          </w:tcPr>
          <w:p w14:paraId="0366C70E"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r w:rsidRPr="00C71FD8">
              <w:rPr>
                <w:rFonts w:ascii="Arial" w:eastAsia="Times New Roman" w:hAnsi="Arial" w:cs="Arial"/>
                <w:b/>
                <w:bCs/>
                <w:sz w:val="18"/>
                <w:szCs w:val="18"/>
                <w:lang w:eastAsia="es-ES"/>
              </w:rPr>
              <w:t>Tipo de Contrato</w:t>
            </w:r>
          </w:p>
        </w:tc>
      </w:tr>
      <w:tr w:rsidR="00C33381" w:rsidRPr="00C71FD8" w14:paraId="1D9C1F89" w14:textId="77777777" w:rsidTr="006F0E5D">
        <w:trPr>
          <w:trHeight w:val="499"/>
        </w:trPr>
        <w:tc>
          <w:tcPr>
            <w:tcW w:w="4895" w:type="dxa"/>
            <w:vMerge/>
            <w:tcBorders>
              <w:top w:val="single" w:sz="4" w:space="0" w:color="auto"/>
              <w:left w:val="single" w:sz="4" w:space="0" w:color="auto"/>
              <w:bottom w:val="single" w:sz="4" w:space="0" w:color="auto"/>
              <w:right w:val="single" w:sz="4" w:space="0" w:color="auto"/>
            </w:tcBorders>
            <w:vAlign w:val="center"/>
            <w:hideMark/>
          </w:tcPr>
          <w:p w14:paraId="24A4A0CD"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p>
        </w:tc>
        <w:tc>
          <w:tcPr>
            <w:tcW w:w="4744" w:type="dxa"/>
            <w:gridSpan w:val="2"/>
            <w:tcBorders>
              <w:top w:val="single" w:sz="4" w:space="0" w:color="auto"/>
              <w:left w:val="nil"/>
              <w:bottom w:val="single" w:sz="4" w:space="0" w:color="auto"/>
              <w:right w:val="single" w:sz="4" w:space="0" w:color="auto"/>
            </w:tcBorders>
            <w:shd w:val="clear" w:color="000000" w:fill="D9D9D9"/>
            <w:vAlign w:val="center"/>
            <w:hideMark/>
          </w:tcPr>
          <w:p w14:paraId="5AB99BD5"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r w:rsidRPr="00C71FD8">
              <w:rPr>
                <w:rFonts w:ascii="Arial" w:eastAsia="Times New Roman" w:hAnsi="Arial" w:cs="Arial"/>
                <w:b/>
                <w:bCs/>
                <w:sz w:val="18"/>
                <w:szCs w:val="18"/>
                <w:lang w:eastAsia="es-ES"/>
              </w:rPr>
              <w:t>Adquisición de maquinaria y equipos</w:t>
            </w:r>
          </w:p>
        </w:tc>
      </w:tr>
      <w:tr w:rsidR="00C33381" w:rsidRPr="00C71FD8" w14:paraId="64C26122" w14:textId="77777777" w:rsidTr="006F0E5D">
        <w:trPr>
          <w:trHeight w:val="696"/>
        </w:trPr>
        <w:tc>
          <w:tcPr>
            <w:tcW w:w="4895" w:type="dxa"/>
            <w:vMerge/>
            <w:tcBorders>
              <w:top w:val="single" w:sz="4" w:space="0" w:color="auto"/>
              <w:left w:val="single" w:sz="4" w:space="0" w:color="auto"/>
              <w:bottom w:val="single" w:sz="4" w:space="0" w:color="auto"/>
              <w:right w:val="single" w:sz="4" w:space="0" w:color="auto"/>
            </w:tcBorders>
            <w:vAlign w:val="center"/>
            <w:hideMark/>
          </w:tcPr>
          <w:p w14:paraId="0972867E"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p>
        </w:tc>
        <w:tc>
          <w:tcPr>
            <w:tcW w:w="2976" w:type="dxa"/>
            <w:tcBorders>
              <w:top w:val="nil"/>
              <w:left w:val="nil"/>
              <w:bottom w:val="single" w:sz="4" w:space="0" w:color="auto"/>
              <w:right w:val="single" w:sz="4" w:space="0" w:color="auto"/>
            </w:tcBorders>
            <w:shd w:val="clear" w:color="000000" w:fill="D9D9D9"/>
            <w:vAlign w:val="center"/>
            <w:hideMark/>
          </w:tcPr>
          <w:p w14:paraId="099E3A56"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Persona Natural</w:t>
            </w:r>
          </w:p>
        </w:tc>
        <w:tc>
          <w:tcPr>
            <w:tcW w:w="1768" w:type="dxa"/>
            <w:tcBorders>
              <w:top w:val="nil"/>
              <w:left w:val="nil"/>
              <w:bottom w:val="single" w:sz="4" w:space="0" w:color="auto"/>
              <w:right w:val="single" w:sz="4" w:space="0" w:color="auto"/>
            </w:tcBorders>
            <w:shd w:val="clear" w:color="000000" w:fill="D9D9D9"/>
            <w:vAlign w:val="center"/>
            <w:hideMark/>
          </w:tcPr>
          <w:p w14:paraId="1630AF51"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Persona Jurídica, Consorcio o Unión Temporal</w:t>
            </w:r>
          </w:p>
        </w:tc>
      </w:tr>
      <w:tr w:rsidR="00C33381" w:rsidRPr="00C71FD8" w14:paraId="4C3A1D63" w14:textId="77777777" w:rsidTr="006F0E5D">
        <w:trPr>
          <w:trHeight w:val="302"/>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543B9"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Certificado de capacitación de Trabajo en Alturas</w:t>
            </w:r>
          </w:p>
        </w:tc>
        <w:tc>
          <w:tcPr>
            <w:tcW w:w="4744" w:type="dxa"/>
            <w:gridSpan w:val="2"/>
            <w:tcBorders>
              <w:top w:val="single" w:sz="4" w:space="0" w:color="auto"/>
              <w:left w:val="nil"/>
              <w:bottom w:val="single" w:sz="4" w:space="0" w:color="auto"/>
              <w:right w:val="single" w:sz="4" w:space="0" w:color="auto"/>
            </w:tcBorders>
            <w:shd w:val="clear" w:color="auto" w:fill="auto"/>
            <w:vAlign w:val="center"/>
            <w:hideMark/>
          </w:tcPr>
          <w:p w14:paraId="1AD3D90A"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Cuando el objeto involucre trabajo en alturas</w:t>
            </w:r>
          </w:p>
        </w:tc>
      </w:tr>
      <w:tr w:rsidR="00C33381" w:rsidRPr="00C71FD8" w14:paraId="40E9FE4C" w14:textId="77777777" w:rsidTr="006F0E5D">
        <w:trPr>
          <w:trHeight w:val="302"/>
        </w:trPr>
        <w:tc>
          <w:tcPr>
            <w:tcW w:w="4895" w:type="dxa"/>
            <w:tcBorders>
              <w:top w:val="nil"/>
              <w:left w:val="single" w:sz="4" w:space="0" w:color="auto"/>
              <w:bottom w:val="single" w:sz="4" w:space="0" w:color="auto"/>
              <w:right w:val="single" w:sz="4" w:space="0" w:color="auto"/>
            </w:tcBorders>
            <w:shd w:val="clear" w:color="auto" w:fill="auto"/>
            <w:vAlign w:val="center"/>
            <w:hideMark/>
          </w:tcPr>
          <w:p w14:paraId="6C86471D"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Análisis de peligros y riesgos</w:t>
            </w:r>
          </w:p>
        </w:tc>
        <w:tc>
          <w:tcPr>
            <w:tcW w:w="2976" w:type="dxa"/>
            <w:tcBorders>
              <w:top w:val="nil"/>
              <w:left w:val="nil"/>
              <w:bottom w:val="single" w:sz="4" w:space="0" w:color="auto"/>
              <w:right w:val="single" w:sz="4" w:space="0" w:color="auto"/>
            </w:tcBorders>
            <w:shd w:val="clear" w:color="auto" w:fill="auto"/>
            <w:vAlign w:val="center"/>
            <w:hideMark/>
          </w:tcPr>
          <w:p w14:paraId="76630FCE"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c>
          <w:tcPr>
            <w:tcW w:w="1768" w:type="dxa"/>
            <w:tcBorders>
              <w:top w:val="nil"/>
              <w:left w:val="nil"/>
              <w:bottom w:val="single" w:sz="4" w:space="0" w:color="auto"/>
              <w:right w:val="single" w:sz="4" w:space="0" w:color="auto"/>
            </w:tcBorders>
            <w:shd w:val="clear" w:color="auto" w:fill="auto"/>
            <w:vAlign w:val="center"/>
            <w:hideMark/>
          </w:tcPr>
          <w:p w14:paraId="51623DCF"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r>
      <w:tr w:rsidR="00C33381" w:rsidRPr="00C71FD8" w14:paraId="5C847982" w14:textId="77777777" w:rsidTr="006F0E5D">
        <w:trPr>
          <w:trHeight w:val="164"/>
        </w:trPr>
        <w:tc>
          <w:tcPr>
            <w:tcW w:w="4895" w:type="dxa"/>
            <w:tcBorders>
              <w:top w:val="nil"/>
              <w:left w:val="single" w:sz="4" w:space="0" w:color="auto"/>
              <w:bottom w:val="single" w:sz="4" w:space="0" w:color="auto"/>
              <w:right w:val="single" w:sz="4" w:space="0" w:color="auto"/>
            </w:tcBorders>
            <w:shd w:val="clear" w:color="auto" w:fill="auto"/>
            <w:vAlign w:val="center"/>
            <w:hideMark/>
          </w:tcPr>
          <w:p w14:paraId="6BCD8A1D"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Ficha de datos de seguridad de productos o equipos</w:t>
            </w:r>
          </w:p>
        </w:tc>
        <w:tc>
          <w:tcPr>
            <w:tcW w:w="4744" w:type="dxa"/>
            <w:gridSpan w:val="2"/>
            <w:tcBorders>
              <w:top w:val="single" w:sz="4" w:space="0" w:color="auto"/>
              <w:left w:val="nil"/>
              <w:bottom w:val="single" w:sz="4" w:space="0" w:color="auto"/>
              <w:right w:val="single" w:sz="4" w:space="0" w:color="auto"/>
            </w:tcBorders>
            <w:shd w:val="clear" w:color="auto" w:fill="auto"/>
            <w:vAlign w:val="center"/>
            <w:hideMark/>
          </w:tcPr>
          <w:p w14:paraId="473878F0" w14:textId="1BC9CEC5" w:rsidR="00C33381" w:rsidRPr="00C71FD8" w:rsidRDefault="00C33381" w:rsidP="002B549E">
            <w:pPr>
              <w:spacing w:after="0" w:line="240" w:lineRule="auto"/>
              <w:jc w:val="both"/>
              <w:rPr>
                <w:rFonts w:ascii="Arial" w:eastAsia="Times New Roman" w:hAnsi="Arial" w:cs="Arial"/>
                <w:sz w:val="18"/>
                <w:szCs w:val="18"/>
                <w:lang w:val="es-ES" w:eastAsia="es-ES"/>
              </w:rPr>
            </w:pPr>
            <w:r w:rsidRPr="00C71FD8">
              <w:rPr>
                <w:rFonts w:ascii="Arial" w:eastAsia="Times New Roman" w:hAnsi="Arial" w:cs="Arial"/>
                <w:sz w:val="18"/>
                <w:szCs w:val="18"/>
                <w:lang w:eastAsia="es-ES"/>
              </w:rPr>
              <w:t>Aplica cuando el equipo en operación genera riesgo ambiental o de S</w:t>
            </w:r>
            <w:r>
              <w:rPr>
                <w:rFonts w:ascii="Arial" w:eastAsia="Times New Roman" w:hAnsi="Arial" w:cs="Arial"/>
                <w:sz w:val="18"/>
                <w:szCs w:val="18"/>
                <w:lang w:eastAsia="es-ES"/>
              </w:rPr>
              <w:t>ST</w:t>
            </w:r>
            <w:r w:rsidRPr="00C71FD8">
              <w:rPr>
                <w:rFonts w:ascii="Arial" w:eastAsia="Times New Roman" w:hAnsi="Arial" w:cs="Arial"/>
                <w:sz w:val="18"/>
                <w:szCs w:val="18"/>
                <w:lang w:eastAsia="es-ES"/>
              </w:rPr>
              <w:t xml:space="preserve">, en su funcionamiento. Ej:  vapores, material particulado, gases, temperaturas </w:t>
            </w:r>
            <w:r w:rsidR="002B549E" w:rsidRPr="00C71FD8">
              <w:rPr>
                <w:rFonts w:ascii="Arial" w:eastAsia="Times New Roman" w:hAnsi="Arial" w:cs="Arial"/>
                <w:sz w:val="18"/>
                <w:szCs w:val="18"/>
                <w:lang w:eastAsia="es-ES"/>
              </w:rPr>
              <w:t>altas, entre</w:t>
            </w:r>
            <w:r w:rsidRPr="00C71FD8">
              <w:rPr>
                <w:rFonts w:ascii="Arial" w:eastAsia="Times New Roman" w:hAnsi="Arial" w:cs="Arial"/>
                <w:sz w:val="18"/>
                <w:szCs w:val="18"/>
                <w:lang w:eastAsia="es-ES"/>
              </w:rPr>
              <w:t xml:space="preserve"> otros</w:t>
            </w:r>
          </w:p>
        </w:tc>
      </w:tr>
    </w:tbl>
    <w:p w14:paraId="613666C3" w14:textId="77777777" w:rsidR="00C33381" w:rsidRPr="00CD13B9" w:rsidRDefault="00C33381" w:rsidP="00C33381">
      <w:pPr>
        <w:spacing w:after="0" w:line="240" w:lineRule="auto"/>
        <w:jc w:val="both"/>
        <w:rPr>
          <w:rFonts w:ascii="Arial" w:hAnsi="Arial"/>
          <w:b/>
          <w:sz w:val="24"/>
          <w:szCs w:val="24"/>
          <w:highlight w:val="lightGray"/>
          <w:lang w:val="es-ES"/>
        </w:rPr>
      </w:pPr>
    </w:p>
    <w:p w14:paraId="7F112E50" w14:textId="77777777" w:rsidR="00C33381" w:rsidRPr="00A1357F" w:rsidRDefault="00C33381" w:rsidP="00C33381">
      <w:pPr>
        <w:spacing w:after="0" w:line="240" w:lineRule="auto"/>
        <w:jc w:val="both"/>
        <w:rPr>
          <w:rFonts w:ascii="Arial" w:eastAsia="Times New Roman" w:hAnsi="Arial" w:cs="Arial"/>
          <w:b/>
          <w:bCs/>
          <w:szCs w:val="16"/>
          <w:lang w:eastAsia="es-ES"/>
        </w:rPr>
      </w:pPr>
      <w:r w:rsidRPr="00A1357F">
        <w:rPr>
          <w:rFonts w:ascii="Arial" w:eastAsia="Times New Roman" w:hAnsi="Arial" w:cs="Arial"/>
          <w:b/>
          <w:bCs/>
          <w:szCs w:val="16"/>
          <w:highlight w:val="yellow"/>
          <w:lang w:eastAsia="es-ES"/>
        </w:rPr>
        <w:t>COMPRA DE INSUMOS (QUÍMICOS, DETERGENTES, PINTURAS, DISOLVENTES, REACTIVOS, ENTRE OTROS)</w:t>
      </w:r>
    </w:p>
    <w:p w14:paraId="512AAD58" w14:textId="77777777" w:rsidR="00C33381" w:rsidRPr="00CD13B9" w:rsidRDefault="00C33381" w:rsidP="00C33381">
      <w:pPr>
        <w:spacing w:after="0" w:line="240" w:lineRule="auto"/>
        <w:jc w:val="both"/>
        <w:rPr>
          <w:rFonts w:ascii="Arial" w:hAnsi="Arial"/>
          <w:b/>
          <w:sz w:val="16"/>
          <w:szCs w:val="24"/>
          <w:highlight w:val="lightGray"/>
          <w:lang w:val="es-ES"/>
        </w:rPr>
      </w:pPr>
    </w:p>
    <w:tbl>
      <w:tblPr>
        <w:tblW w:w="9639" w:type="dxa"/>
        <w:tblInd w:w="137" w:type="dxa"/>
        <w:tblCellMar>
          <w:left w:w="70" w:type="dxa"/>
          <w:right w:w="70" w:type="dxa"/>
        </w:tblCellMar>
        <w:tblLook w:val="04A0" w:firstRow="1" w:lastRow="0" w:firstColumn="1" w:lastColumn="0" w:noHBand="0" w:noVBand="1"/>
      </w:tblPr>
      <w:tblGrid>
        <w:gridCol w:w="4895"/>
        <w:gridCol w:w="2409"/>
        <w:gridCol w:w="2335"/>
      </w:tblGrid>
      <w:tr w:rsidR="00C33381" w:rsidRPr="00C71FD8" w14:paraId="348F1C10" w14:textId="77777777" w:rsidTr="006F0E5D">
        <w:trPr>
          <w:trHeight w:val="292"/>
        </w:trPr>
        <w:tc>
          <w:tcPr>
            <w:tcW w:w="48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48F397"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r w:rsidRPr="00C71FD8">
              <w:rPr>
                <w:rFonts w:ascii="Arial" w:eastAsia="Times New Roman" w:hAnsi="Arial" w:cs="Arial"/>
                <w:b/>
                <w:bCs/>
                <w:sz w:val="18"/>
                <w:szCs w:val="18"/>
                <w:lang w:eastAsia="es-ES"/>
              </w:rPr>
              <w:t>Documento</w:t>
            </w:r>
          </w:p>
        </w:tc>
        <w:tc>
          <w:tcPr>
            <w:tcW w:w="4744" w:type="dxa"/>
            <w:gridSpan w:val="2"/>
            <w:tcBorders>
              <w:top w:val="single" w:sz="4" w:space="0" w:color="auto"/>
              <w:left w:val="nil"/>
              <w:bottom w:val="single" w:sz="4" w:space="0" w:color="auto"/>
              <w:right w:val="single" w:sz="4" w:space="0" w:color="auto"/>
            </w:tcBorders>
            <w:shd w:val="clear" w:color="000000" w:fill="D9D9D9"/>
            <w:vAlign w:val="center"/>
            <w:hideMark/>
          </w:tcPr>
          <w:p w14:paraId="22B5D3E7"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r w:rsidRPr="00C71FD8">
              <w:rPr>
                <w:rFonts w:ascii="Arial" w:eastAsia="Times New Roman" w:hAnsi="Arial" w:cs="Arial"/>
                <w:b/>
                <w:bCs/>
                <w:sz w:val="18"/>
                <w:szCs w:val="18"/>
                <w:lang w:eastAsia="es-ES"/>
              </w:rPr>
              <w:t>Tipo de Contrato</w:t>
            </w:r>
          </w:p>
        </w:tc>
      </w:tr>
      <w:tr w:rsidR="00C33381" w:rsidRPr="00C71FD8" w14:paraId="282B1E2B" w14:textId="77777777" w:rsidTr="006F0E5D">
        <w:trPr>
          <w:trHeight w:val="481"/>
        </w:trPr>
        <w:tc>
          <w:tcPr>
            <w:tcW w:w="4895" w:type="dxa"/>
            <w:vMerge/>
            <w:tcBorders>
              <w:top w:val="single" w:sz="4" w:space="0" w:color="auto"/>
              <w:left w:val="single" w:sz="4" w:space="0" w:color="auto"/>
              <w:bottom w:val="single" w:sz="4" w:space="0" w:color="auto"/>
              <w:right w:val="single" w:sz="4" w:space="0" w:color="auto"/>
            </w:tcBorders>
            <w:vAlign w:val="center"/>
            <w:hideMark/>
          </w:tcPr>
          <w:p w14:paraId="71344ECD"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p>
        </w:tc>
        <w:tc>
          <w:tcPr>
            <w:tcW w:w="4744" w:type="dxa"/>
            <w:gridSpan w:val="2"/>
            <w:tcBorders>
              <w:top w:val="single" w:sz="4" w:space="0" w:color="auto"/>
              <w:left w:val="nil"/>
              <w:bottom w:val="single" w:sz="4" w:space="0" w:color="auto"/>
              <w:right w:val="single" w:sz="4" w:space="0" w:color="auto"/>
            </w:tcBorders>
            <w:shd w:val="clear" w:color="000000" w:fill="D9D9D9"/>
            <w:vAlign w:val="center"/>
            <w:hideMark/>
          </w:tcPr>
          <w:p w14:paraId="7EC00920"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Compra de insumos (Químicos, detergentes, pinturas, disolventes, reactivos, entre otros)</w:t>
            </w:r>
          </w:p>
        </w:tc>
      </w:tr>
      <w:tr w:rsidR="00C33381" w:rsidRPr="00C71FD8" w14:paraId="42E467A9" w14:textId="77777777" w:rsidTr="006F0E5D">
        <w:trPr>
          <w:trHeight w:val="671"/>
        </w:trPr>
        <w:tc>
          <w:tcPr>
            <w:tcW w:w="4895" w:type="dxa"/>
            <w:vMerge/>
            <w:tcBorders>
              <w:top w:val="single" w:sz="4" w:space="0" w:color="auto"/>
              <w:left w:val="single" w:sz="4" w:space="0" w:color="auto"/>
              <w:bottom w:val="single" w:sz="4" w:space="0" w:color="auto"/>
              <w:right w:val="single" w:sz="4" w:space="0" w:color="auto"/>
            </w:tcBorders>
            <w:vAlign w:val="center"/>
            <w:hideMark/>
          </w:tcPr>
          <w:p w14:paraId="19310FBF" w14:textId="77777777" w:rsidR="00C33381" w:rsidRPr="00C71FD8" w:rsidRDefault="00C33381" w:rsidP="002B549E">
            <w:pPr>
              <w:spacing w:after="0" w:line="240" w:lineRule="auto"/>
              <w:jc w:val="center"/>
              <w:rPr>
                <w:rFonts w:ascii="Arial" w:eastAsia="Times New Roman" w:hAnsi="Arial" w:cs="Arial"/>
                <w:b/>
                <w:bCs/>
                <w:sz w:val="18"/>
                <w:szCs w:val="18"/>
                <w:lang w:val="es-ES" w:eastAsia="es-ES"/>
              </w:rPr>
            </w:pPr>
          </w:p>
        </w:tc>
        <w:tc>
          <w:tcPr>
            <w:tcW w:w="2409" w:type="dxa"/>
            <w:tcBorders>
              <w:top w:val="nil"/>
              <w:left w:val="nil"/>
              <w:bottom w:val="single" w:sz="4" w:space="0" w:color="auto"/>
              <w:right w:val="single" w:sz="4" w:space="0" w:color="auto"/>
            </w:tcBorders>
            <w:shd w:val="clear" w:color="000000" w:fill="D9D9D9"/>
            <w:vAlign w:val="center"/>
            <w:hideMark/>
          </w:tcPr>
          <w:p w14:paraId="0A35C7BD"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Persona Natural</w:t>
            </w:r>
          </w:p>
        </w:tc>
        <w:tc>
          <w:tcPr>
            <w:tcW w:w="2335" w:type="dxa"/>
            <w:tcBorders>
              <w:top w:val="nil"/>
              <w:left w:val="nil"/>
              <w:bottom w:val="single" w:sz="4" w:space="0" w:color="auto"/>
              <w:right w:val="single" w:sz="4" w:space="0" w:color="auto"/>
            </w:tcBorders>
            <w:shd w:val="clear" w:color="000000" w:fill="D9D9D9"/>
            <w:vAlign w:val="center"/>
            <w:hideMark/>
          </w:tcPr>
          <w:p w14:paraId="4C3C5DB9" w14:textId="77777777" w:rsidR="00C33381" w:rsidRPr="00C71FD8" w:rsidRDefault="00C33381" w:rsidP="002B549E">
            <w:pPr>
              <w:spacing w:after="0" w:line="240" w:lineRule="auto"/>
              <w:jc w:val="center"/>
              <w:rPr>
                <w:rFonts w:ascii="Arial" w:eastAsia="Times New Roman" w:hAnsi="Arial" w:cs="Arial"/>
                <w:b/>
                <w:bCs/>
                <w:sz w:val="16"/>
                <w:szCs w:val="16"/>
                <w:lang w:val="es-ES" w:eastAsia="es-ES"/>
              </w:rPr>
            </w:pPr>
            <w:r w:rsidRPr="00C71FD8">
              <w:rPr>
                <w:rFonts w:ascii="Arial" w:eastAsia="Times New Roman" w:hAnsi="Arial" w:cs="Arial"/>
                <w:b/>
                <w:bCs/>
                <w:sz w:val="16"/>
                <w:szCs w:val="16"/>
                <w:lang w:eastAsia="es-ES"/>
              </w:rPr>
              <w:t>Persona Jurídica, Consorcio o Unión Temporal</w:t>
            </w:r>
          </w:p>
        </w:tc>
      </w:tr>
      <w:tr w:rsidR="00C33381" w:rsidRPr="00C71FD8" w14:paraId="48AEAEB0" w14:textId="77777777" w:rsidTr="006F0E5D">
        <w:trPr>
          <w:trHeight w:val="318"/>
        </w:trPr>
        <w:tc>
          <w:tcPr>
            <w:tcW w:w="4895" w:type="dxa"/>
            <w:tcBorders>
              <w:top w:val="nil"/>
              <w:left w:val="single" w:sz="4" w:space="0" w:color="auto"/>
              <w:bottom w:val="single" w:sz="4" w:space="0" w:color="auto"/>
              <w:right w:val="single" w:sz="4" w:space="0" w:color="auto"/>
            </w:tcBorders>
            <w:shd w:val="clear" w:color="auto" w:fill="auto"/>
            <w:vAlign w:val="center"/>
            <w:hideMark/>
          </w:tcPr>
          <w:p w14:paraId="4F6995FC"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Ficha de datos de seguridad de productos o equipos</w:t>
            </w:r>
          </w:p>
        </w:tc>
        <w:tc>
          <w:tcPr>
            <w:tcW w:w="2409" w:type="dxa"/>
            <w:tcBorders>
              <w:top w:val="nil"/>
              <w:left w:val="nil"/>
              <w:bottom w:val="single" w:sz="4" w:space="0" w:color="auto"/>
              <w:right w:val="single" w:sz="4" w:space="0" w:color="auto"/>
            </w:tcBorders>
            <w:shd w:val="clear" w:color="auto" w:fill="auto"/>
            <w:vAlign w:val="center"/>
            <w:hideMark/>
          </w:tcPr>
          <w:p w14:paraId="20ABCB5A"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c>
          <w:tcPr>
            <w:tcW w:w="2335" w:type="dxa"/>
            <w:tcBorders>
              <w:top w:val="nil"/>
              <w:left w:val="nil"/>
              <w:bottom w:val="single" w:sz="4" w:space="0" w:color="auto"/>
              <w:right w:val="single" w:sz="4" w:space="0" w:color="auto"/>
            </w:tcBorders>
            <w:shd w:val="clear" w:color="auto" w:fill="auto"/>
            <w:vAlign w:val="center"/>
            <w:hideMark/>
          </w:tcPr>
          <w:p w14:paraId="79A4F743" w14:textId="77777777" w:rsidR="00C33381" w:rsidRPr="00C71FD8" w:rsidRDefault="00C33381" w:rsidP="002B549E">
            <w:pPr>
              <w:spacing w:after="0" w:line="240" w:lineRule="auto"/>
              <w:jc w:val="center"/>
              <w:rPr>
                <w:rFonts w:ascii="Arial" w:eastAsia="Times New Roman" w:hAnsi="Arial" w:cs="Arial"/>
                <w:sz w:val="18"/>
                <w:szCs w:val="18"/>
                <w:lang w:val="es-ES" w:eastAsia="es-ES"/>
              </w:rPr>
            </w:pPr>
            <w:r w:rsidRPr="00C71FD8">
              <w:rPr>
                <w:rFonts w:ascii="Arial" w:eastAsia="Times New Roman" w:hAnsi="Arial" w:cs="Arial"/>
                <w:sz w:val="18"/>
                <w:szCs w:val="18"/>
                <w:lang w:eastAsia="es-ES"/>
              </w:rPr>
              <w:t>X</w:t>
            </w:r>
          </w:p>
        </w:tc>
      </w:tr>
    </w:tbl>
    <w:p w14:paraId="70707EC2" w14:textId="77777777" w:rsidR="00C33381" w:rsidRDefault="00C33381" w:rsidP="00C33381">
      <w:pPr>
        <w:spacing w:after="0" w:line="240" w:lineRule="auto"/>
        <w:ind w:left="680"/>
        <w:jc w:val="both"/>
        <w:rPr>
          <w:rFonts w:ascii="Arial" w:hAnsi="Arial"/>
          <w:sz w:val="24"/>
        </w:rPr>
      </w:pPr>
    </w:p>
    <w:p w14:paraId="26BBDD1A" w14:textId="77777777" w:rsidR="00C33381" w:rsidRPr="004B7133" w:rsidRDefault="00C33381" w:rsidP="00C33381">
      <w:pPr>
        <w:spacing w:after="0" w:line="240" w:lineRule="auto"/>
        <w:jc w:val="both"/>
        <w:rPr>
          <w:rFonts w:ascii="Arial" w:hAnsi="Arial"/>
          <w:szCs w:val="24"/>
        </w:rPr>
      </w:pPr>
      <w:r w:rsidRPr="004B7133">
        <w:rPr>
          <w:rFonts w:ascii="Arial" w:eastAsia="Times New Roman" w:hAnsi="Arial" w:cs="Arial"/>
          <w:bCs/>
          <w:szCs w:val="16"/>
          <w:highlight w:val="yellow"/>
          <w:lang w:eastAsia="es-ES"/>
        </w:rPr>
        <w:t>Otros documentos específicos teniendo en cuenta el objeto a contratar: _____________</w:t>
      </w:r>
      <w:r w:rsidRPr="004B7133">
        <w:rPr>
          <w:rFonts w:ascii="Arial" w:hAnsi="Arial"/>
          <w:szCs w:val="24"/>
          <w:highlight w:val="yellow"/>
        </w:rPr>
        <w:t xml:space="preserve"> </w:t>
      </w:r>
    </w:p>
    <w:p w14:paraId="101DF568" w14:textId="77777777" w:rsidR="00C33381" w:rsidRPr="004B7133" w:rsidRDefault="00C33381" w:rsidP="00C33381">
      <w:pPr>
        <w:spacing w:after="0" w:line="240" w:lineRule="auto"/>
        <w:jc w:val="both"/>
        <w:rPr>
          <w:rFonts w:ascii="Arial" w:hAnsi="Arial"/>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9"/>
        <w:gridCol w:w="1875"/>
        <w:gridCol w:w="5158"/>
      </w:tblGrid>
      <w:tr w:rsidR="00C33381" w:rsidRPr="004B7133" w14:paraId="5D7A704F" w14:textId="77777777" w:rsidTr="002B549E">
        <w:trPr>
          <w:trHeight w:val="510"/>
        </w:trPr>
        <w:tc>
          <w:tcPr>
            <w:tcW w:w="1470" w:type="pct"/>
            <w:vMerge w:val="restart"/>
            <w:vAlign w:val="center"/>
          </w:tcPr>
          <w:p w14:paraId="685C4AC8" w14:textId="77777777" w:rsidR="00C33381" w:rsidRPr="007C3A06" w:rsidRDefault="00C33381" w:rsidP="002B549E">
            <w:pPr>
              <w:spacing w:after="0" w:line="240" w:lineRule="auto"/>
              <w:rPr>
                <w:rFonts w:ascii="Arial" w:eastAsia="Times New Roman" w:hAnsi="Arial" w:cs="Arial"/>
                <w:bCs/>
                <w:sz w:val="20"/>
                <w:szCs w:val="20"/>
                <w:lang w:val="es-ES_tradnl" w:eastAsia="es-CO"/>
              </w:rPr>
            </w:pPr>
            <w:r w:rsidRPr="007C3A06">
              <w:rPr>
                <w:rFonts w:ascii="Arial" w:hAnsi="Arial" w:cs="Arial"/>
                <w:b/>
                <w:sz w:val="20"/>
                <w:szCs w:val="20"/>
              </w:rPr>
              <w:t>Responsable elaboración de Estudios Previos</w:t>
            </w:r>
          </w:p>
        </w:tc>
        <w:tc>
          <w:tcPr>
            <w:tcW w:w="941" w:type="pct"/>
            <w:vAlign w:val="center"/>
          </w:tcPr>
          <w:p w14:paraId="37ADB6BE" w14:textId="77777777" w:rsidR="00C33381" w:rsidRPr="007C3A06" w:rsidRDefault="00C33381" w:rsidP="002B549E">
            <w:pPr>
              <w:spacing w:after="0" w:line="240" w:lineRule="auto"/>
              <w:rPr>
                <w:rFonts w:ascii="Arial" w:eastAsia="Times New Roman" w:hAnsi="Arial" w:cs="Arial"/>
                <w:b/>
                <w:bCs/>
                <w:sz w:val="20"/>
                <w:szCs w:val="20"/>
                <w:lang w:val="es-ES_tradnl" w:eastAsia="es-CO"/>
              </w:rPr>
            </w:pPr>
            <w:r w:rsidRPr="007C3A06">
              <w:rPr>
                <w:rFonts w:ascii="Arial" w:eastAsia="Times New Roman" w:hAnsi="Arial" w:cs="Arial"/>
                <w:b/>
                <w:bCs/>
                <w:sz w:val="20"/>
                <w:szCs w:val="20"/>
                <w:lang w:val="es-ES_tradnl" w:eastAsia="es-CO"/>
              </w:rPr>
              <w:t>Nombre</w:t>
            </w:r>
          </w:p>
        </w:tc>
        <w:tc>
          <w:tcPr>
            <w:tcW w:w="2589" w:type="pct"/>
            <w:vAlign w:val="center"/>
          </w:tcPr>
          <w:p w14:paraId="1E4879EE" w14:textId="77777777" w:rsidR="00C33381" w:rsidRPr="00441766"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24DA5D49" w14:textId="77777777" w:rsidTr="002B549E">
        <w:trPr>
          <w:trHeight w:val="510"/>
        </w:trPr>
        <w:tc>
          <w:tcPr>
            <w:tcW w:w="1470" w:type="pct"/>
            <w:vMerge/>
            <w:vAlign w:val="center"/>
          </w:tcPr>
          <w:p w14:paraId="3D33602A" w14:textId="77777777" w:rsidR="00C33381" w:rsidRPr="007C3A06" w:rsidRDefault="00C33381" w:rsidP="002B549E">
            <w:pPr>
              <w:spacing w:after="0" w:line="240" w:lineRule="auto"/>
              <w:rPr>
                <w:rFonts w:ascii="Arial" w:eastAsia="Times New Roman" w:hAnsi="Arial" w:cs="Arial"/>
                <w:bCs/>
                <w:sz w:val="20"/>
                <w:szCs w:val="20"/>
                <w:lang w:val="es-ES_tradnl" w:eastAsia="es-CO"/>
              </w:rPr>
            </w:pPr>
          </w:p>
        </w:tc>
        <w:tc>
          <w:tcPr>
            <w:tcW w:w="941" w:type="pct"/>
            <w:vAlign w:val="center"/>
          </w:tcPr>
          <w:p w14:paraId="76FD0073" w14:textId="77777777" w:rsidR="00C33381" w:rsidRPr="007C3A06" w:rsidRDefault="00C33381" w:rsidP="002B549E">
            <w:pPr>
              <w:spacing w:after="0" w:line="240" w:lineRule="auto"/>
              <w:rPr>
                <w:rFonts w:ascii="Arial" w:eastAsia="Times New Roman" w:hAnsi="Arial" w:cs="Arial"/>
                <w:b/>
                <w:bCs/>
                <w:sz w:val="20"/>
                <w:szCs w:val="20"/>
                <w:lang w:val="es-ES_tradnl" w:eastAsia="es-CO"/>
              </w:rPr>
            </w:pPr>
            <w:r w:rsidRPr="007C3A06">
              <w:rPr>
                <w:rFonts w:ascii="Arial" w:eastAsia="Times New Roman" w:hAnsi="Arial" w:cs="Arial"/>
                <w:b/>
                <w:bCs/>
                <w:sz w:val="20"/>
                <w:szCs w:val="20"/>
                <w:lang w:val="es-ES_tradnl" w:eastAsia="es-CO"/>
              </w:rPr>
              <w:t>Cargo o No. Contrato</w:t>
            </w:r>
          </w:p>
        </w:tc>
        <w:tc>
          <w:tcPr>
            <w:tcW w:w="2589" w:type="pct"/>
            <w:vAlign w:val="center"/>
          </w:tcPr>
          <w:p w14:paraId="630729C5"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21A34E1D" w14:textId="77777777" w:rsidTr="002B549E">
        <w:trPr>
          <w:trHeight w:val="946"/>
        </w:trPr>
        <w:tc>
          <w:tcPr>
            <w:tcW w:w="1470" w:type="pct"/>
            <w:vMerge w:val="restart"/>
            <w:vAlign w:val="center"/>
          </w:tcPr>
          <w:p w14:paraId="68397084" w14:textId="77777777" w:rsidR="00C33381" w:rsidRPr="007C3A06" w:rsidRDefault="00C33381" w:rsidP="002B549E">
            <w:pPr>
              <w:spacing w:after="0" w:line="240" w:lineRule="auto"/>
              <w:jc w:val="both"/>
              <w:rPr>
                <w:rFonts w:ascii="Arial" w:eastAsia="Times New Roman" w:hAnsi="Arial" w:cs="Arial"/>
                <w:bCs/>
                <w:sz w:val="20"/>
                <w:szCs w:val="20"/>
                <w:lang w:val="es-ES_tradnl" w:eastAsia="es-CO"/>
              </w:rPr>
            </w:pPr>
            <w:r w:rsidRPr="00634FCB">
              <w:rPr>
                <w:rFonts w:ascii="Arial" w:eastAsia="Times New Roman" w:hAnsi="Arial" w:cs="Arial"/>
                <w:b/>
                <w:bCs/>
                <w:sz w:val="20"/>
                <w:szCs w:val="20"/>
                <w:lang w:val="es-ES_tradnl" w:eastAsia="es-CO"/>
              </w:rPr>
              <w:t>Vo Bo. Técnico o Profesional sugerido como supervisor</w:t>
            </w:r>
            <w:r w:rsidRPr="007C3A06">
              <w:rPr>
                <w:rFonts w:ascii="Arial" w:eastAsia="Times New Roman" w:hAnsi="Arial" w:cs="Arial"/>
                <w:bCs/>
                <w:sz w:val="20"/>
                <w:szCs w:val="20"/>
                <w:lang w:val="es-ES_tradnl" w:eastAsia="es-CO"/>
              </w:rPr>
              <w:t xml:space="preserve"> </w:t>
            </w:r>
            <w:r w:rsidRPr="007C3A06">
              <w:rPr>
                <w:rFonts w:ascii="Arial" w:eastAsia="Times New Roman" w:hAnsi="Arial" w:cs="Arial"/>
                <w:bCs/>
                <w:sz w:val="20"/>
                <w:szCs w:val="20"/>
                <w:highlight w:val="yellow"/>
                <w:lang w:val="es-ES_tradnl" w:eastAsia="es-CO"/>
              </w:rPr>
              <w:t>(En caso de ser diferente a quien proyecta)</w:t>
            </w:r>
          </w:p>
        </w:tc>
        <w:tc>
          <w:tcPr>
            <w:tcW w:w="941" w:type="pct"/>
            <w:vAlign w:val="center"/>
          </w:tcPr>
          <w:p w14:paraId="7E9E5E3A" w14:textId="77777777" w:rsidR="00C33381" w:rsidRPr="007C3A06" w:rsidRDefault="00C33381" w:rsidP="002B549E">
            <w:pPr>
              <w:spacing w:after="0" w:line="240" w:lineRule="auto"/>
              <w:rPr>
                <w:rFonts w:ascii="Arial" w:eastAsia="Times New Roman" w:hAnsi="Arial" w:cs="Arial"/>
                <w:b/>
                <w:bCs/>
                <w:sz w:val="20"/>
                <w:szCs w:val="20"/>
                <w:lang w:val="es-ES_tradnl" w:eastAsia="es-CO"/>
              </w:rPr>
            </w:pPr>
            <w:r w:rsidRPr="007C3A06">
              <w:rPr>
                <w:rFonts w:ascii="Arial" w:eastAsia="Times New Roman" w:hAnsi="Arial" w:cs="Arial"/>
                <w:b/>
                <w:bCs/>
                <w:sz w:val="20"/>
                <w:szCs w:val="20"/>
                <w:lang w:val="es-ES_tradnl" w:eastAsia="es-CO"/>
              </w:rPr>
              <w:t>Nombre</w:t>
            </w:r>
          </w:p>
        </w:tc>
        <w:tc>
          <w:tcPr>
            <w:tcW w:w="2589" w:type="pct"/>
            <w:vAlign w:val="center"/>
          </w:tcPr>
          <w:p w14:paraId="1C91D4F4"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3DA98EB6" w14:textId="77777777" w:rsidTr="002B549E">
        <w:trPr>
          <w:trHeight w:val="510"/>
        </w:trPr>
        <w:tc>
          <w:tcPr>
            <w:tcW w:w="1470" w:type="pct"/>
            <w:vMerge/>
            <w:vAlign w:val="center"/>
          </w:tcPr>
          <w:p w14:paraId="10F86E3A" w14:textId="77777777" w:rsidR="00C33381" w:rsidRPr="007C3A06" w:rsidRDefault="00C33381" w:rsidP="002B549E">
            <w:pPr>
              <w:spacing w:after="0" w:line="240" w:lineRule="auto"/>
              <w:rPr>
                <w:rFonts w:ascii="Arial" w:eastAsia="Times New Roman" w:hAnsi="Arial" w:cs="Arial"/>
                <w:bCs/>
                <w:sz w:val="20"/>
                <w:szCs w:val="20"/>
                <w:lang w:val="es-ES_tradnl" w:eastAsia="es-CO"/>
              </w:rPr>
            </w:pPr>
          </w:p>
        </w:tc>
        <w:tc>
          <w:tcPr>
            <w:tcW w:w="941" w:type="pct"/>
            <w:vAlign w:val="center"/>
          </w:tcPr>
          <w:p w14:paraId="25A969AF" w14:textId="77777777" w:rsidR="00C33381" w:rsidRPr="007C3A06" w:rsidRDefault="00C33381" w:rsidP="002B549E">
            <w:pPr>
              <w:spacing w:after="0" w:line="240" w:lineRule="auto"/>
              <w:rPr>
                <w:rFonts w:ascii="Arial" w:eastAsia="Times New Roman" w:hAnsi="Arial" w:cs="Arial"/>
                <w:b/>
                <w:bCs/>
                <w:sz w:val="20"/>
                <w:szCs w:val="20"/>
                <w:lang w:val="es-ES_tradnl" w:eastAsia="es-CO"/>
              </w:rPr>
            </w:pPr>
            <w:r w:rsidRPr="007C3A06">
              <w:rPr>
                <w:rFonts w:ascii="Arial" w:eastAsia="Times New Roman" w:hAnsi="Arial" w:cs="Arial"/>
                <w:b/>
                <w:bCs/>
                <w:sz w:val="20"/>
                <w:szCs w:val="20"/>
                <w:lang w:val="es-ES_tradnl" w:eastAsia="es-CO"/>
              </w:rPr>
              <w:t xml:space="preserve">Cargo </w:t>
            </w:r>
          </w:p>
        </w:tc>
        <w:tc>
          <w:tcPr>
            <w:tcW w:w="2589" w:type="pct"/>
            <w:vAlign w:val="center"/>
          </w:tcPr>
          <w:p w14:paraId="6F482468"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2F568F66" w14:textId="77777777" w:rsidTr="002B549E">
        <w:trPr>
          <w:trHeight w:val="510"/>
        </w:trPr>
        <w:tc>
          <w:tcPr>
            <w:tcW w:w="1470" w:type="pct"/>
            <w:vMerge w:val="restart"/>
            <w:vAlign w:val="center"/>
          </w:tcPr>
          <w:p w14:paraId="2CD4A95F"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r>
              <w:rPr>
                <w:rFonts w:ascii="Arial" w:hAnsi="Arial" w:cs="Arial"/>
                <w:b/>
                <w:sz w:val="20"/>
                <w:szCs w:val="20"/>
              </w:rPr>
              <w:t>Vo. Bo. Jefe Dependencia o líder del proceso</w:t>
            </w:r>
          </w:p>
        </w:tc>
        <w:tc>
          <w:tcPr>
            <w:tcW w:w="941" w:type="pct"/>
            <w:vAlign w:val="center"/>
          </w:tcPr>
          <w:p w14:paraId="75725F66" w14:textId="77777777" w:rsidR="00C33381" w:rsidRPr="004B7133" w:rsidRDefault="00C33381" w:rsidP="002B549E">
            <w:pPr>
              <w:spacing w:after="0" w:line="240" w:lineRule="auto"/>
              <w:rPr>
                <w:rFonts w:ascii="Arial" w:eastAsia="Times New Roman" w:hAnsi="Arial" w:cs="Arial"/>
                <w:b/>
                <w:bCs/>
                <w:sz w:val="20"/>
                <w:szCs w:val="20"/>
                <w:lang w:val="es-ES_tradnl" w:eastAsia="es-CO"/>
              </w:rPr>
            </w:pPr>
            <w:r w:rsidRPr="004B7133">
              <w:rPr>
                <w:rFonts w:ascii="Arial" w:eastAsia="Times New Roman" w:hAnsi="Arial" w:cs="Arial"/>
                <w:b/>
                <w:bCs/>
                <w:sz w:val="20"/>
                <w:szCs w:val="20"/>
                <w:lang w:val="es-ES_tradnl" w:eastAsia="es-CO"/>
              </w:rPr>
              <w:t>Nombre</w:t>
            </w:r>
          </w:p>
        </w:tc>
        <w:tc>
          <w:tcPr>
            <w:tcW w:w="2589" w:type="pct"/>
            <w:vAlign w:val="center"/>
          </w:tcPr>
          <w:p w14:paraId="3FC2CD9B"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276111CB" w14:textId="77777777" w:rsidTr="002B549E">
        <w:trPr>
          <w:trHeight w:val="510"/>
        </w:trPr>
        <w:tc>
          <w:tcPr>
            <w:tcW w:w="1470" w:type="pct"/>
            <w:vMerge/>
            <w:vAlign w:val="center"/>
          </w:tcPr>
          <w:p w14:paraId="26C7F899"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c>
          <w:tcPr>
            <w:tcW w:w="941" w:type="pct"/>
            <w:vAlign w:val="center"/>
          </w:tcPr>
          <w:p w14:paraId="6098D66E" w14:textId="77777777" w:rsidR="00C33381" w:rsidRPr="004B7133" w:rsidRDefault="00C33381" w:rsidP="002B549E">
            <w:pPr>
              <w:spacing w:after="0" w:line="240" w:lineRule="auto"/>
              <w:rPr>
                <w:rFonts w:ascii="Arial" w:eastAsia="Times New Roman" w:hAnsi="Arial" w:cs="Arial"/>
                <w:b/>
                <w:bCs/>
                <w:sz w:val="20"/>
                <w:szCs w:val="20"/>
                <w:lang w:val="es-ES_tradnl" w:eastAsia="es-CO"/>
              </w:rPr>
            </w:pPr>
            <w:r w:rsidRPr="004B7133">
              <w:rPr>
                <w:rFonts w:ascii="Arial" w:eastAsia="Times New Roman" w:hAnsi="Arial" w:cs="Arial"/>
                <w:b/>
                <w:bCs/>
                <w:sz w:val="20"/>
                <w:szCs w:val="20"/>
                <w:lang w:val="es-ES_tradnl" w:eastAsia="es-CO"/>
              </w:rPr>
              <w:t>Cargo</w:t>
            </w:r>
          </w:p>
        </w:tc>
        <w:tc>
          <w:tcPr>
            <w:tcW w:w="2589" w:type="pct"/>
            <w:vAlign w:val="center"/>
          </w:tcPr>
          <w:p w14:paraId="6267136C"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41AA8742" w14:textId="77777777" w:rsidTr="002B549E">
        <w:trPr>
          <w:trHeight w:val="510"/>
        </w:trPr>
        <w:tc>
          <w:tcPr>
            <w:tcW w:w="1470" w:type="pct"/>
            <w:vMerge w:val="restart"/>
            <w:vAlign w:val="center"/>
          </w:tcPr>
          <w:p w14:paraId="51F46060"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r>
              <w:rPr>
                <w:rFonts w:ascii="Arial" w:hAnsi="Arial" w:cs="Arial"/>
                <w:b/>
                <w:sz w:val="20"/>
                <w:szCs w:val="20"/>
              </w:rPr>
              <w:lastRenderedPageBreak/>
              <w:t>Revisión Jurídica</w:t>
            </w:r>
          </w:p>
        </w:tc>
        <w:tc>
          <w:tcPr>
            <w:tcW w:w="941" w:type="pct"/>
            <w:vAlign w:val="center"/>
          </w:tcPr>
          <w:p w14:paraId="27223598" w14:textId="77777777" w:rsidR="00C33381" w:rsidRPr="004B7133" w:rsidRDefault="00C33381" w:rsidP="002B549E">
            <w:pPr>
              <w:spacing w:after="0" w:line="240" w:lineRule="auto"/>
              <w:rPr>
                <w:rFonts w:ascii="Arial" w:eastAsia="Times New Roman" w:hAnsi="Arial" w:cs="Arial"/>
                <w:b/>
                <w:bCs/>
                <w:sz w:val="20"/>
                <w:szCs w:val="20"/>
                <w:lang w:val="es-ES_tradnl" w:eastAsia="es-CO"/>
              </w:rPr>
            </w:pPr>
            <w:r w:rsidRPr="004B7133">
              <w:rPr>
                <w:rFonts w:ascii="Arial" w:eastAsia="Times New Roman" w:hAnsi="Arial" w:cs="Arial"/>
                <w:b/>
                <w:bCs/>
                <w:sz w:val="20"/>
                <w:szCs w:val="20"/>
                <w:lang w:val="es-ES_tradnl" w:eastAsia="es-CO"/>
              </w:rPr>
              <w:t>Nombre</w:t>
            </w:r>
          </w:p>
        </w:tc>
        <w:tc>
          <w:tcPr>
            <w:tcW w:w="2589" w:type="pct"/>
            <w:vAlign w:val="center"/>
          </w:tcPr>
          <w:p w14:paraId="666EBF37"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r w:rsidR="00C33381" w:rsidRPr="004B7133" w14:paraId="1378B98D" w14:textId="77777777" w:rsidTr="002B549E">
        <w:trPr>
          <w:trHeight w:val="510"/>
        </w:trPr>
        <w:tc>
          <w:tcPr>
            <w:tcW w:w="1470" w:type="pct"/>
            <w:vMerge/>
            <w:vAlign w:val="center"/>
          </w:tcPr>
          <w:p w14:paraId="4613C67E"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c>
          <w:tcPr>
            <w:tcW w:w="941" w:type="pct"/>
            <w:vAlign w:val="center"/>
          </w:tcPr>
          <w:p w14:paraId="7FB2AF9A" w14:textId="77777777" w:rsidR="00C33381" w:rsidRPr="004B7133" w:rsidRDefault="00C33381" w:rsidP="002B549E">
            <w:pPr>
              <w:spacing w:after="0" w:line="240" w:lineRule="auto"/>
              <w:rPr>
                <w:rFonts w:ascii="Arial" w:eastAsia="Times New Roman" w:hAnsi="Arial" w:cs="Arial"/>
                <w:b/>
                <w:bCs/>
                <w:sz w:val="20"/>
                <w:szCs w:val="20"/>
                <w:lang w:val="es-ES_tradnl" w:eastAsia="es-CO"/>
              </w:rPr>
            </w:pPr>
            <w:r w:rsidRPr="004B7133">
              <w:rPr>
                <w:rFonts w:ascii="Arial" w:eastAsia="Times New Roman" w:hAnsi="Arial" w:cs="Arial"/>
                <w:b/>
                <w:bCs/>
                <w:sz w:val="20"/>
                <w:szCs w:val="20"/>
                <w:lang w:val="es-ES_tradnl" w:eastAsia="es-CO"/>
              </w:rPr>
              <w:t>Cargo</w:t>
            </w:r>
          </w:p>
        </w:tc>
        <w:tc>
          <w:tcPr>
            <w:tcW w:w="2589" w:type="pct"/>
            <w:vAlign w:val="center"/>
          </w:tcPr>
          <w:p w14:paraId="0507B35D" w14:textId="77777777" w:rsidR="00C33381" w:rsidRPr="004B7133" w:rsidRDefault="00C33381" w:rsidP="002B549E">
            <w:pPr>
              <w:spacing w:after="0" w:line="240" w:lineRule="auto"/>
              <w:rPr>
                <w:rFonts w:ascii="Arial" w:eastAsia="Times New Roman" w:hAnsi="Arial" w:cs="Arial"/>
                <w:bCs/>
                <w:sz w:val="20"/>
                <w:szCs w:val="20"/>
                <w:lang w:val="es-ES_tradnl" w:eastAsia="es-CO"/>
              </w:rPr>
            </w:pPr>
          </w:p>
        </w:tc>
      </w:tr>
    </w:tbl>
    <w:p w14:paraId="197303A2" w14:textId="77777777" w:rsidR="00C33381" w:rsidRPr="004B7133" w:rsidRDefault="00C33381" w:rsidP="00C33381">
      <w:pPr>
        <w:spacing w:after="0" w:line="240" w:lineRule="auto"/>
        <w:jc w:val="both"/>
        <w:rPr>
          <w:rFonts w:ascii="Arial" w:eastAsia="Times New Roman" w:hAnsi="Arial" w:cs="Arial"/>
          <w:bCs/>
          <w:sz w:val="24"/>
          <w:szCs w:val="24"/>
          <w:lang w:val="es-ES_tradnl" w:eastAsia="es-CO"/>
        </w:rPr>
      </w:pPr>
    </w:p>
    <w:p w14:paraId="6C5F142C" w14:textId="77777777" w:rsidR="0046049D" w:rsidRDefault="0046049D" w:rsidP="00C33381">
      <w:pPr>
        <w:suppressAutoHyphens/>
        <w:snapToGrid w:val="0"/>
        <w:spacing w:after="0" w:line="240" w:lineRule="auto"/>
        <w:jc w:val="both"/>
        <w:rPr>
          <w:rFonts w:ascii="Arial" w:hAnsi="Arial" w:cs="Arial"/>
        </w:rPr>
      </w:pPr>
    </w:p>
    <w:p w14:paraId="1695D047" w14:textId="77777777" w:rsidR="0046049D" w:rsidRDefault="0046049D">
      <w:pPr>
        <w:spacing w:after="160" w:line="259" w:lineRule="auto"/>
        <w:rPr>
          <w:rFonts w:ascii="Arial" w:hAnsi="Arial" w:cs="Arial"/>
        </w:rPr>
      </w:pPr>
      <w:r>
        <w:rPr>
          <w:rFonts w:ascii="Arial" w:hAnsi="Arial" w:cs="Arial"/>
        </w:rPr>
        <w:br w:type="page"/>
      </w:r>
    </w:p>
    <w:sdt>
      <w:sdtPr>
        <w:rPr>
          <w:rFonts w:ascii="Arial" w:eastAsia="Calibri" w:hAnsi="Arial" w:cs="Arial"/>
          <w:color w:val="auto"/>
          <w:sz w:val="22"/>
          <w:szCs w:val="22"/>
          <w:lang w:val="es-ES" w:eastAsia="en-US"/>
        </w:rPr>
        <w:id w:val="-2014674873"/>
        <w:docPartObj>
          <w:docPartGallery w:val="Table of Contents"/>
          <w:docPartUnique/>
        </w:docPartObj>
      </w:sdtPr>
      <w:sdtEndPr>
        <w:rPr>
          <w:b/>
          <w:bCs/>
        </w:rPr>
      </w:sdtEndPr>
      <w:sdtContent>
        <w:p w14:paraId="0C63E3AD" w14:textId="77777777" w:rsidR="0046049D" w:rsidRPr="002B549E" w:rsidRDefault="0046049D" w:rsidP="0046049D">
          <w:pPr>
            <w:pStyle w:val="TtuloTDC"/>
            <w:jc w:val="cente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549E">
            <w:rPr>
              <w:rFonts w:ascii="Arial" w:hAnsi="Arial" w:cs="Arial"/>
              <w:bCs/>
              <w:color w:val="000000" w:themeColor="text1"/>
              <w:sz w:val="22"/>
              <w:szCs w:val="2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6F2219F1" w14:textId="77777777" w:rsidR="00933D9B" w:rsidRPr="00AF5491" w:rsidRDefault="0046049D">
          <w:pPr>
            <w:pStyle w:val="TDC1"/>
            <w:tabs>
              <w:tab w:val="left" w:pos="440"/>
              <w:tab w:val="right" w:leader="dot" w:pos="9962"/>
            </w:tabs>
            <w:rPr>
              <w:rFonts w:ascii="Arial" w:eastAsiaTheme="minorEastAsia" w:hAnsi="Arial" w:cs="Arial"/>
              <w:noProof/>
              <w:kern w:val="2"/>
              <w:lang w:eastAsia="es-CO"/>
              <w14:ligatures w14:val="standardContextual"/>
            </w:rPr>
          </w:pPr>
          <w:r w:rsidRPr="00AF5491">
            <w:rPr>
              <w:rFonts w:ascii="Arial" w:hAnsi="Arial" w:cs="Arial"/>
            </w:rPr>
            <w:fldChar w:fldCharType="begin"/>
          </w:r>
          <w:r w:rsidRPr="00AF5491">
            <w:rPr>
              <w:rFonts w:ascii="Arial" w:hAnsi="Arial" w:cs="Arial"/>
            </w:rPr>
            <w:instrText xml:space="preserve"> TOC \o "1-3" \h \z \u </w:instrText>
          </w:r>
          <w:r w:rsidRPr="00AF5491">
            <w:rPr>
              <w:rFonts w:ascii="Arial" w:hAnsi="Arial" w:cs="Arial"/>
            </w:rPr>
            <w:fldChar w:fldCharType="separate"/>
          </w:r>
          <w:hyperlink r:id="rId11" w:anchor="_Toc137626107" w:history="1">
            <w:r w:rsidR="00933D9B" w:rsidRPr="00AF5491">
              <w:rPr>
                <w:rStyle w:val="Hipervnculo"/>
                <w:rFonts w:ascii="Arial" w:hAnsi="Arial" w:cs="Arial"/>
                <w:noProof/>
              </w:rPr>
              <w:t>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DESCRIPCIÓN DE LA NECESIDAD</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_Toc137626107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w:t>
            </w:r>
            <w:r w:rsidR="00933D9B" w:rsidRPr="00AF5491">
              <w:rPr>
                <w:rFonts w:ascii="Arial" w:hAnsi="Arial" w:cs="Arial"/>
                <w:noProof/>
                <w:webHidden/>
              </w:rPr>
              <w:fldChar w:fldCharType="end"/>
            </w:r>
          </w:hyperlink>
        </w:p>
        <w:p w14:paraId="0A4A384D"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08" w:history="1">
            <w:r w:rsidR="00933D9B" w:rsidRPr="00AF5491">
              <w:rPr>
                <w:rStyle w:val="Hipervnculo"/>
                <w:rFonts w:ascii="Arial" w:hAnsi="Arial" w:cs="Arial"/>
                <w:bCs/>
                <w:noProof/>
              </w:rPr>
              <w:t>1.1.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SOLUCIÓN DE LA NECESIDAD -</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_Toc137626108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w:t>
            </w:r>
            <w:r w:rsidR="00933D9B" w:rsidRPr="00AF5491">
              <w:rPr>
                <w:rFonts w:ascii="Arial" w:hAnsi="Arial" w:cs="Arial"/>
                <w:noProof/>
                <w:webHidden/>
              </w:rPr>
              <w:fldChar w:fldCharType="end"/>
            </w:r>
          </w:hyperlink>
        </w:p>
        <w:p w14:paraId="5C5E9E4A"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2" w:anchor="_Toc137626109" w:history="1">
            <w:r w:rsidR="00933D9B" w:rsidRPr="00AF5491">
              <w:rPr>
                <w:rStyle w:val="Hipervnculo"/>
                <w:rFonts w:ascii="Arial" w:hAnsi="Arial" w:cs="Arial"/>
                <w:noProof/>
              </w:rPr>
              <w:t>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DESCRIPCIÓN DEL OBJETO A CONTRATAR, PLAZO ESTIMADO, LUGAR DE EJECUCIÓN Y ENTREGA, OTRAS ESPECIFICACIONES</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_Toc137626109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2</w:t>
            </w:r>
            <w:r w:rsidR="00933D9B" w:rsidRPr="00AF5491">
              <w:rPr>
                <w:rFonts w:ascii="Arial" w:hAnsi="Arial" w:cs="Arial"/>
                <w:noProof/>
                <w:webHidden/>
              </w:rPr>
              <w:fldChar w:fldCharType="end"/>
            </w:r>
          </w:hyperlink>
        </w:p>
        <w:p w14:paraId="34EB5F31"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0" w:history="1">
            <w:r w:rsidR="00933D9B" w:rsidRPr="00AF5491">
              <w:rPr>
                <w:rStyle w:val="Hipervnculo"/>
                <w:rFonts w:ascii="Arial" w:hAnsi="Arial" w:cs="Arial"/>
                <w:bCs/>
                <w:noProof/>
              </w:rPr>
              <w:t>2.1.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OBJETO DEL CONTRATO A CELEBRAR</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_Toc137626110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2</w:t>
            </w:r>
            <w:r w:rsidR="00933D9B" w:rsidRPr="00AF5491">
              <w:rPr>
                <w:rFonts w:ascii="Arial" w:hAnsi="Arial" w:cs="Arial"/>
                <w:noProof/>
                <w:webHidden/>
              </w:rPr>
              <w:fldChar w:fldCharType="end"/>
            </w:r>
          </w:hyperlink>
        </w:p>
        <w:p w14:paraId="44AF9A44"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1" w:history="1">
            <w:r w:rsidR="00933D9B" w:rsidRPr="00AF5491">
              <w:rPr>
                <w:rStyle w:val="Hipervnculo"/>
                <w:rFonts w:ascii="Arial" w:hAnsi="Arial" w:cs="Arial"/>
                <w:bCs/>
                <w:noProof/>
              </w:rPr>
              <w:t>2.2.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ALCANCES CONTRACTUALES - OBJETIVOS ESPECÍFICOS Y/O OBLIGACIONES DEL CONTRATISTA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_Toc137626111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2</w:t>
            </w:r>
            <w:r w:rsidR="00933D9B" w:rsidRPr="00AF5491">
              <w:rPr>
                <w:rFonts w:ascii="Arial" w:hAnsi="Arial" w:cs="Arial"/>
                <w:noProof/>
                <w:webHidden/>
              </w:rPr>
              <w:fldChar w:fldCharType="end"/>
            </w:r>
          </w:hyperlink>
        </w:p>
        <w:p w14:paraId="1FBDF6C6"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2" w:history="1">
            <w:r w:rsidR="00933D9B" w:rsidRPr="00AF5491">
              <w:rPr>
                <w:rStyle w:val="Hipervnculo"/>
                <w:rFonts w:ascii="Arial" w:hAnsi="Arial" w:cs="Arial"/>
                <w:bCs/>
                <w:noProof/>
              </w:rPr>
              <w:t>2.3.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CANTIDADES QUE REQUIERE LA ENTIDAD PARA SATISFACER LA NECESIDAD</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_Toc137626112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2</w:t>
            </w:r>
            <w:r w:rsidR="00933D9B" w:rsidRPr="00AF5491">
              <w:rPr>
                <w:rFonts w:ascii="Arial" w:hAnsi="Arial" w:cs="Arial"/>
                <w:noProof/>
                <w:webHidden/>
              </w:rPr>
              <w:fldChar w:fldCharType="end"/>
            </w:r>
          </w:hyperlink>
        </w:p>
        <w:p w14:paraId="55B0DC20"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3" w:history="1">
            <w:r w:rsidR="00933D9B" w:rsidRPr="00AF5491">
              <w:rPr>
                <w:rStyle w:val="Hipervnculo"/>
                <w:rFonts w:ascii="Arial" w:hAnsi="Arial" w:cs="Arial"/>
                <w:bCs/>
                <w:noProof/>
              </w:rPr>
              <w:t>2.4.</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FICHA TÉCNICA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_Toc137626113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2</w:t>
            </w:r>
            <w:r w:rsidR="00933D9B" w:rsidRPr="00AF5491">
              <w:rPr>
                <w:rFonts w:ascii="Arial" w:hAnsi="Arial" w:cs="Arial"/>
                <w:noProof/>
                <w:webHidden/>
              </w:rPr>
              <w:fldChar w:fldCharType="end"/>
            </w:r>
          </w:hyperlink>
        </w:p>
        <w:p w14:paraId="7CF99B6D"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4" w:history="1">
            <w:r w:rsidR="00933D9B" w:rsidRPr="00AF5491">
              <w:rPr>
                <w:rStyle w:val="Hipervnculo"/>
                <w:rFonts w:ascii="Arial" w:hAnsi="Arial" w:cs="Arial"/>
                <w:bCs/>
                <w:noProof/>
              </w:rPr>
              <w:t>2.5.</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NIVEL DE CLASIFICADOR DE BIENES Y SERVICIOS HASTA CUARTO NIVEL</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_Toc137626114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2</w:t>
            </w:r>
            <w:r w:rsidR="00933D9B" w:rsidRPr="00AF5491">
              <w:rPr>
                <w:rFonts w:ascii="Arial" w:hAnsi="Arial" w:cs="Arial"/>
                <w:noProof/>
                <w:webHidden/>
              </w:rPr>
              <w:fldChar w:fldCharType="end"/>
            </w:r>
          </w:hyperlink>
        </w:p>
        <w:p w14:paraId="0ECCA2B5"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5" w:history="1">
            <w:r w:rsidR="00933D9B" w:rsidRPr="00AF5491">
              <w:rPr>
                <w:rStyle w:val="Hipervnculo"/>
                <w:rFonts w:ascii="Arial" w:hAnsi="Arial" w:cs="Arial"/>
                <w:bCs/>
                <w:noProof/>
              </w:rPr>
              <w:t>2.6.</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PLAZO ESTIMADO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_Toc137626115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3</w:t>
            </w:r>
            <w:r w:rsidR="00933D9B" w:rsidRPr="00AF5491">
              <w:rPr>
                <w:rFonts w:ascii="Arial" w:hAnsi="Arial" w:cs="Arial"/>
                <w:noProof/>
                <w:webHidden/>
              </w:rPr>
              <w:fldChar w:fldCharType="end"/>
            </w:r>
          </w:hyperlink>
        </w:p>
        <w:p w14:paraId="5B8AA1D7"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6" w:history="1">
            <w:r w:rsidR="00933D9B" w:rsidRPr="00AF5491">
              <w:rPr>
                <w:rStyle w:val="Hipervnculo"/>
                <w:rFonts w:ascii="Arial" w:hAnsi="Arial" w:cs="Arial"/>
                <w:bCs/>
                <w:noProof/>
              </w:rPr>
              <w:t>2.7.</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LUGAR DE EJECUCIÓN Y/O ENTREGA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_Toc137626116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3</w:t>
            </w:r>
            <w:r w:rsidR="00933D9B" w:rsidRPr="00AF5491">
              <w:rPr>
                <w:rFonts w:ascii="Arial" w:hAnsi="Arial" w:cs="Arial"/>
                <w:noProof/>
                <w:webHidden/>
              </w:rPr>
              <w:fldChar w:fldCharType="end"/>
            </w:r>
          </w:hyperlink>
        </w:p>
        <w:p w14:paraId="706F95C3"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3" w:anchor="_Toc137626117" w:history="1">
            <w:r w:rsidR="00933D9B" w:rsidRPr="00AF5491">
              <w:rPr>
                <w:rStyle w:val="Hipervnculo"/>
                <w:rFonts w:ascii="Arial" w:hAnsi="Arial" w:cs="Arial"/>
                <w:noProof/>
              </w:rPr>
              <w:t>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VALOR ESTIMADO DEL CONTRATO, IMPUTACIÓN PRESUPUESTAL, FORMA DE PAGO, ANALISIS TÉCNICO Y ECONÓMICO QUE SOPORTA EL VALOR ESTIMADO DEL CONTRATO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_Toc137626117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3</w:t>
            </w:r>
            <w:r w:rsidR="00933D9B" w:rsidRPr="00AF5491">
              <w:rPr>
                <w:rFonts w:ascii="Arial" w:hAnsi="Arial" w:cs="Arial"/>
                <w:noProof/>
                <w:webHidden/>
              </w:rPr>
              <w:fldChar w:fldCharType="end"/>
            </w:r>
          </w:hyperlink>
        </w:p>
        <w:p w14:paraId="03D13FD2"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8" w:history="1">
            <w:r w:rsidR="00933D9B" w:rsidRPr="00AF5491">
              <w:rPr>
                <w:rStyle w:val="Hipervnculo"/>
                <w:rFonts w:ascii="Arial" w:hAnsi="Arial" w:cs="Arial"/>
                <w:noProof/>
              </w:rPr>
              <w:t>3.2.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PRESUPUESTO OFICIAL, IMPUTACIÓN PRESUPUESTAL</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_Toc137626118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3</w:t>
            </w:r>
            <w:r w:rsidR="00933D9B" w:rsidRPr="00AF5491">
              <w:rPr>
                <w:rFonts w:ascii="Arial" w:hAnsi="Arial" w:cs="Arial"/>
                <w:noProof/>
                <w:webHidden/>
              </w:rPr>
              <w:fldChar w:fldCharType="end"/>
            </w:r>
          </w:hyperlink>
        </w:p>
        <w:p w14:paraId="0D8A1703"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19" w:history="1">
            <w:r w:rsidR="00933D9B" w:rsidRPr="00AF5491">
              <w:rPr>
                <w:rStyle w:val="Hipervnculo"/>
                <w:rFonts w:ascii="Arial" w:hAnsi="Arial" w:cs="Arial"/>
                <w:noProof/>
              </w:rPr>
              <w:t>3.3.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FORMA DE PAGO -</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_Toc137626119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4</w:t>
            </w:r>
            <w:r w:rsidR="00933D9B" w:rsidRPr="00AF5491">
              <w:rPr>
                <w:rFonts w:ascii="Arial" w:hAnsi="Arial" w:cs="Arial"/>
                <w:noProof/>
                <w:webHidden/>
              </w:rPr>
              <w:fldChar w:fldCharType="end"/>
            </w:r>
          </w:hyperlink>
        </w:p>
        <w:p w14:paraId="05A178A7"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20" w:history="1">
            <w:r w:rsidR="00933D9B" w:rsidRPr="00AF5491">
              <w:rPr>
                <w:rStyle w:val="Hipervnculo"/>
                <w:rFonts w:ascii="Arial" w:hAnsi="Arial" w:cs="Arial"/>
                <w:noProof/>
              </w:rPr>
              <w:t>3.4.</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ANÁLISIS TÉCNICO Y ECONÓMICO QUE SOPORTA EL VALOR ESTIMADO DEL CONTRATO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_Toc137626120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4</w:t>
            </w:r>
            <w:r w:rsidR="00933D9B" w:rsidRPr="00AF5491">
              <w:rPr>
                <w:rFonts w:ascii="Arial" w:hAnsi="Arial" w:cs="Arial"/>
                <w:noProof/>
                <w:webHidden/>
              </w:rPr>
              <w:fldChar w:fldCharType="end"/>
            </w:r>
          </w:hyperlink>
        </w:p>
        <w:p w14:paraId="1E9E58BD"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4" w:anchor="_Toc137626121" w:history="1">
            <w:r w:rsidR="00933D9B" w:rsidRPr="00AF5491">
              <w:rPr>
                <w:rStyle w:val="Hipervnculo"/>
                <w:rFonts w:ascii="Arial" w:hAnsi="Arial" w:cs="Arial"/>
                <w:noProof/>
              </w:rPr>
              <w:t>4.</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MODALIDAD Y CRITERIOS DE SELECCIÓN DE LA OFERTA MÁS FAVORABLE, JUSTIFICACIÓN Y FUNDAMENTOS JURÍDICOS QUE LA SOPORTAN.</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_Toc137626121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6</w:t>
            </w:r>
            <w:r w:rsidR="00933D9B" w:rsidRPr="00AF5491">
              <w:rPr>
                <w:rFonts w:ascii="Arial" w:hAnsi="Arial" w:cs="Arial"/>
                <w:noProof/>
                <w:webHidden/>
              </w:rPr>
              <w:fldChar w:fldCharType="end"/>
            </w:r>
          </w:hyperlink>
        </w:p>
        <w:p w14:paraId="3BBF1BBC"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22" w:history="1">
            <w:r w:rsidR="00933D9B" w:rsidRPr="00AF5491">
              <w:rPr>
                <w:rStyle w:val="Hipervnculo"/>
                <w:rFonts w:ascii="Arial" w:hAnsi="Arial" w:cs="Arial"/>
                <w:noProof/>
              </w:rPr>
              <w:t>4.1.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MODALIDAD DE SELECCIÓN</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_Toc137626122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6</w:t>
            </w:r>
            <w:r w:rsidR="00933D9B" w:rsidRPr="00AF5491">
              <w:rPr>
                <w:rFonts w:ascii="Arial" w:hAnsi="Arial" w:cs="Arial"/>
                <w:noProof/>
                <w:webHidden/>
              </w:rPr>
              <w:fldChar w:fldCharType="end"/>
            </w:r>
          </w:hyperlink>
        </w:p>
        <w:p w14:paraId="2D97C34E"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23" w:history="1">
            <w:r w:rsidR="00933D9B" w:rsidRPr="00AF5491">
              <w:rPr>
                <w:rStyle w:val="Hipervnculo"/>
                <w:rFonts w:ascii="Arial" w:hAnsi="Arial" w:cs="Arial"/>
                <w:noProof/>
                <w:lang w:eastAsia="es-CO"/>
              </w:rPr>
              <w:t>4.2.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FUNDAMENTO JURÍDICO QUE SOPORTA LA MODALIDAD DE SELECCIÓN</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_Toc137626123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6</w:t>
            </w:r>
            <w:r w:rsidR="00933D9B" w:rsidRPr="00AF5491">
              <w:rPr>
                <w:rFonts w:ascii="Arial" w:hAnsi="Arial" w:cs="Arial"/>
                <w:noProof/>
                <w:webHidden/>
              </w:rPr>
              <w:fldChar w:fldCharType="end"/>
            </w:r>
          </w:hyperlink>
        </w:p>
        <w:p w14:paraId="322C502B" w14:textId="77777777" w:rsidR="00933D9B" w:rsidRPr="00AF5491" w:rsidRDefault="002F7E83">
          <w:pPr>
            <w:pStyle w:val="TDC2"/>
            <w:tabs>
              <w:tab w:val="right" w:leader="dot" w:pos="9962"/>
            </w:tabs>
            <w:rPr>
              <w:rFonts w:ascii="Arial" w:eastAsiaTheme="minorEastAsia" w:hAnsi="Arial" w:cs="Arial"/>
              <w:noProof/>
              <w:kern w:val="2"/>
              <w:lang w:eastAsia="es-CO"/>
              <w14:ligatures w14:val="standardContextual"/>
            </w:rPr>
          </w:pPr>
          <w:hyperlink r:id="rId15" w:anchor="_Toc137626124" w:history="1">
            <w:r w:rsidR="00933D9B" w:rsidRPr="00AF5491">
              <w:rPr>
                <w:rStyle w:val="Hipervnculo"/>
                <w:rFonts w:ascii="Arial" w:hAnsi="Arial" w:cs="Arial"/>
                <w:noProof/>
                <w:lang w:val="es-ES" w:eastAsia="ar-SA"/>
              </w:rPr>
              <w:t>5. ANÁLISIS DEL SECTOR ECONÓMICO RELATIVO AL OBJETO DEL PROCESO DE CONTRATACIÓN</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_Toc137626124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6</w:t>
            </w:r>
            <w:r w:rsidR="00933D9B" w:rsidRPr="00AF5491">
              <w:rPr>
                <w:rFonts w:ascii="Arial" w:hAnsi="Arial" w:cs="Arial"/>
                <w:noProof/>
                <w:webHidden/>
              </w:rPr>
              <w:fldChar w:fldCharType="end"/>
            </w:r>
          </w:hyperlink>
        </w:p>
        <w:p w14:paraId="690C4A60"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25" w:history="1">
            <w:r w:rsidR="00933D9B" w:rsidRPr="00AF5491">
              <w:rPr>
                <w:rStyle w:val="Hipervnculo"/>
                <w:rFonts w:ascii="Arial" w:hAnsi="Arial" w:cs="Arial"/>
                <w:bCs/>
                <w:noProof/>
              </w:rPr>
              <w:t>5.1.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Análisis del Mercado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_Toc137626125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7</w:t>
            </w:r>
            <w:r w:rsidR="00933D9B" w:rsidRPr="00AF5491">
              <w:rPr>
                <w:rFonts w:ascii="Arial" w:hAnsi="Arial" w:cs="Arial"/>
                <w:noProof/>
                <w:webHidden/>
              </w:rPr>
              <w:fldChar w:fldCharType="end"/>
            </w:r>
          </w:hyperlink>
        </w:p>
        <w:p w14:paraId="178E2D07" w14:textId="77777777" w:rsidR="00933D9B" w:rsidRPr="00AF5491" w:rsidRDefault="002F7E83">
          <w:pPr>
            <w:pStyle w:val="TDC3"/>
            <w:tabs>
              <w:tab w:val="left" w:pos="1320"/>
              <w:tab w:val="right" w:leader="dot" w:pos="9962"/>
            </w:tabs>
            <w:rPr>
              <w:rFonts w:ascii="Arial" w:eastAsiaTheme="minorEastAsia" w:hAnsi="Arial" w:cs="Arial"/>
              <w:noProof/>
              <w:kern w:val="2"/>
              <w:lang w:eastAsia="es-CO"/>
              <w14:ligatures w14:val="standardContextual"/>
            </w:rPr>
          </w:pPr>
          <w:hyperlink w:anchor="_Toc137626126" w:history="1">
            <w:r w:rsidR="00933D9B" w:rsidRPr="00AF5491">
              <w:rPr>
                <w:rStyle w:val="Hipervnculo"/>
                <w:rFonts w:ascii="Arial" w:hAnsi="Arial" w:cs="Arial"/>
                <w:noProof/>
              </w:rPr>
              <w:t>5.1.1.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Económico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_Toc137626126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7</w:t>
            </w:r>
            <w:r w:rsidR="00933D9B" w:rsidRPr="00AF5491">
              <w:rPr>
                <w:rFonts w:ascii="Arial" w:hAnsi="Arial" w:cs="Arial"/>
                <w:noProof/>
                <w:webHidden/>
              </w:rPr>
              <w:fldChar w:fldCharType="end"/>
            </w:r>
          </w:hyperlink>
        </w:p>
        <w:p w14:paraId="44622B73" w14:textId="77777777" w:rsidR="00933D9B" w:rsidRPr="00AF5491" w:rsidRDefault="002F7E83">
          <w:pPr>
            <w:pStyle w:val="TDC3"/>
            <w:tabs>
              <w:tab w:val="left" w:pos="1320"/>
              <w:tab w:val="right" w:leader="dot" w:pos="9962"/>
            </w:tabs>
            <w:rPr>
              <w:rFonts w:ascii="Arial" w:eastAsiaTheme="minorEastAsia" w:hAnsi="Arial" w:cs="Arial"/>
              <w:noProof/>
              <w:kern w:val="2"/>
              <w:lang w:eastAsia="es-CO"/>
              <w14:ligatures w14:val="standardContextual"/>
            </w:rPr>
          </w:pPr>
          <w:hyperlink w:anchor="_Toc137626127" w:history="1">
            <w:r w:rsidR="00933D9B" w:rsidRPr="00AF5491">
              <w:rPr>
                <w:rStyle w:val="Hipervnculo"/>
                <w:rFonts w:ascii="Arial" w:hAnsi="Arial" w:cs="Arial"/>
                <w:noProof/>
                <w:lang w:eastAsia="ar-SA"/>
              </w:rPr>
              <w:t>5.1.2.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 xml:space="preserve">Técnico - </w:t>
            </w:r>
            <w:r w:rsidR="00933D9B" w:rsidRPr="00AF5491">
              <w:rPr>
                <w:rStyle w:val="Hipervnculo"/>
                <w:rFonts w:ascii="Arial" w:hAnsi="Arial" w:cs="Arial"/>
                <w:noProof/>
                <w:lang w:eastAsia="es-CO"/>
              </w:rPr>
              <w:t>Condiciones Técnicas Exigidas</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_Toc137626127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7</w:t>
            </w:r>
            <w:r w:rsidR="00933D9B" w:rsidRPr="00AF5491">
              <w:rPr>
                <w:rFonts w:ascii="Arial" w:hAnsi="Arial" w:cs="Arial"/>
                <w:noProof/>
                <w:webHidden/>
              </w:rPr>
              <w:fldChar w:fldCharType="end"/>
            </w:r>
          </w:hyperlink>
        </w:p>
        <w:p w14:paraId="0529C6AE" w14:textId="77777777" w:rsidR="00933D9B" w:rsidRPr="00AF5491" w:rsidRDefault="002F7E83">
          <w:pPr>
            <w:pStyle w:val="TDC3"/>
            <w:tabs>
              <w:tab w:val="left" w:pos="1320"/>
              <w:tab w:val="right" w:leader="dot" w:pos="9962"/>
            </w:tabs>
            <w:rPr>
              <w:rFonts w:ascii="Arial" w:eastAsiaTheme="minorEastAsia" w:hAnsi="Arial" w:cs="Arial"/>
              <w:noProof/>
              <w:kern w:val="2"/>
              <w:lang w:eastAsia="es-CO"/>
              <w14:ligatures w14:val="standardContextual"/>
            </w:rPr>
          </w:pPr>
          <w:hyperlink w:anchor="_Toc137626128" w:history="1">
            <w:r w:rsidR="00933D9B" w:rsidRPr="00AF5491">
              <w:rPr>
                <w:rStyle w:val="Hipervnculo"/>
                <w:rFonts w:ascii="Arial" w:hAnsi="Arial" w:cs="Arial"/>
                <w:noProof/>
              </w:rPr>
              <w:t>5.1.3.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Legal – Regulatorio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_Toc137626128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8</w:t>
            </w:r>
            <w:r w:rsidR="00933D9B" w:rsidRPr="00AF5491">
              <w:rPr>
                <w:rFonts w:ascii="Arial" w:hAnsi="Arial" w:cs="Arial"/>
                <w:noProof/>
                <w:webHidden/>
              </w:rPr>
              <w:fldChar w:fldCharType="end"/>
            </w:r>
          </w:hyperlink>
        </w:p>
        <w:p w14:paraId="2EB7A3E7" w14:textId="77777777" w:rsidR="00933D9B" w:rsidRPr="00AF5491" w:rsidRDefault="002F7E83">
          <w:pPr>
            <w:pStyle w:val="TDC3"/>
            <w:tabs>
              <w:tab w:val="left" w:pos="1320"/>
              <w:tab w:val="right" w:leader="dot" w:pos="9962"/>
            </w:tabs>
            <w:rPr>
              <w:rFonts w:ascii="Arial" w:eastAsiaTheme="minorEastAsia" w:hAnsi="Arial" w:cs="Arial"/>
              <w:noProof/>
              <w:kern w:val="2"/>
              <w:lang w:eastAsia="es-CO"/>
              <w14:ligatures w14:val="standardContextual"/>
            </w:rPr>
          </w:pPr>
          <w:hyperlink w:anchor="_Toc137626129" w:history="1">
            <w:r w:rsidR="00933D9B" w:rsidRPr="00AF5491">
              <w:rPr>
                <w:rStyle w:val="Hipervnculo"/>
                <w:rFonts w:ascii="Arial" w:hAnsi="Arial" w:cs="Arial"/>
                <w:noProof/>
              </w:rPr>
              <w:t>5.1.4.</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Contratos de Obra o Conexo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_Toc137626129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8</w:t>
            </w:r>
            <w:r w:rsidR="00933D9B" w:rsidRPr="00AF5491">
              <w:rPr>
                <w:rFonts w:ascii="Arial" w:hAnsi="Arial" w:cs="Arial"/>
                <w:noProof/>
                <w:webHidden/>
              </w:rPr>
              <w:fldChar w:fldCharType="end"/>
            </w:r>
          </w:hyperlink>
        </w:p>
        <w:p w14:paraId="5617B294"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0" w:history="1">
            <w:r w:rsidR="00933D9B" w:rsidRPr="00AF5491">
              <w:rPr>
                <w:rStyle w:val="Hipervnculo"/>
                <w:rFonts w:ascii="Arial" w:eastAsia="Times New Roman" w:hAnsi="Arial" w:cs="Arial"/>
                <w:noProof/>
                <w:lang w:eastAsia="ar-SA"/>
              </w:rPr>
              <w:t>5.2.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val="es-ES" w:eastAsia="ar-SA"/>
              </w:rPr>
              <w:t>Análisis de la Demanda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_Toc137626130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9</w:t>
            </w:r>
            <w:r w:rsidR="00933D9B" w:rsidRPr="00AF5491">
              <w:rPr>
                <w:rFonts w:ascii="Arial" w:hAnsi="Arial" w:cs="Arial"/>
                <w:noProof/>
                <w:webHidden/>
              </w:rPr>
              <w:fldChar w:fldCharType="end"/>
            </w:r>
          </w:hyperlink>
        </w:p>
        <w:p w14:paraId="662AB38D"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1" w:history="1">
            <w:r w:rsidR="00933D9B" w:rsidRPr="00AF5491">
              <w:rPr>
                <w:rStyle w:val="Hipervnculo"/>
                <w:rFonts w:ascii="Arial" w:hAnsi="Arial" w:cs="Arial"/>
                <w:noProof/>
                <w:lang w:val="es-ES" w:eastAsia="ar-SA"/>
              </w:rPr>
              <w:t>5.3.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val="es-ES" w:eastAsia="ar-SA"/>
              </w:rPr>
              <w:t>Análisis de la Oferta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_Toc137626131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9</w:t>
            </w:r>
            <w:r w:rsidR="00933D9B" w:rsidRPr="00AF5491">
              <w:rPr>
                <w:rFonts w:ascii="Arial" w:hAnsi="Arial" w:cs="Arial"/>
                <w:noProof/>
                <w:webHidden/>
              </w:rPr>
              <w:fldChar w:fldCharType="end"/>
            </w:r>
          </w:hyperlink>
        </w:p>
        <w:p w14:paraId="0F37159F"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6" w:anchor="_Toc137626132" w:history="1">
            <w:r w:rsidR="00933D9B" w:rsidRPr="00AF5491">
              <w:rPr>
                <w:rStyle w:val="Hipervnculo"/>
                <w:rFonts w:ascii="Arial" w:hAnsi="Arial" w:cs="Arial"/>
                <w:bCs/>
                <w:noProof/>
              </w:rPr>
              <w:t>6.</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CRITERIOS PARA LA DETERMINACIÓN DE REQUISITOS HABILITANTES</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_Toc137626132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9</w:t>
            </w:r>
            <w:r w:rsidR="00933D9B" w:rsidRPr="00AF5491">
              <w:rPr>
                <w:rFonts w:ascii="Arial" w:hAnsi="Arial" w:cs="Arial"/>
                <w:noProof/>
                <w:webHidden/>
              </w:rPr>
              <w:fldChar w:fldCharType="end"/>
            </w:r>
          </w:hyperlink>
        </w:p>
        <w:p w14:paraId="4F452FBB"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3" w:history="1">
            <w:r w:rsidR="00933D9B" w:rsidRPr="00AF5491">
              <w:rPr>
                <w:rStyle w:val="Hipervnculo"/>
                <w:rFonts w:ascii="Arial" w:hAnsi="Arial" w:cs="Arial"/>
                <w:bCs/>
                <w:noProof/>
              </w:rPr>
              <w:t>6.1.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Capacidad Jurídica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_Toc137626133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9</w:t>
            </w:r>
            <w:r w:rsidR="00933D9B" w:rsidRPr="00AF5491">
              <w:rPr>
                <w:rFonts w:ascii="Arial" w:hAnsi="Arial" w:cs="Arial"/>
                <w:noProof/>
                <w:webHidden/>
              </w:rPr>
              <w:fldChar w:fldCharType="end"/>
            </w:r>
          </w:hyperlink>
        </w:p>
        <w:p w14:paraId="2C44F0E7"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4" w:history="1">
            <w:r w:rsidR="00933D9B" w:rsidRPr="00AF5491">
              <w:rPr>
                <w:rStyle w:val="Hipervnculo"/>
                <w:rFonts w:ascii="Arial" w:hAnsi="Arial" w:cs="Arial"/>
                <w:noProof/>
              </w:rPr>
              <w:t>6.2.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Capacidad Financiera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_Toc137626134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9</w:t>
            </w:r>
            <w:r w:rsidR="00933D9B" w:rsidRPr="00AF5491">
              <w:rPr>
                <w:rFonts w:ascii="Arial" w:hAnsi="Arial" w:cs="Arial"/>
                <w:noProof/>
                <w:webHidden/>
              </w:rPr>
              <w:fldChar w:fldCharType="end"/>
            </w:r>
          </w:hyperlink>
        </w:p>
        <w:p w14:paraId="6BDA8AD5"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5" w:history="1">
            <w:r w:rsidR="00933D9B" w:rsidRPr="00AF5491">
              <w:rPr>
                <w:rStyle w:val="Hipervnculo"/>
                <w:rFonts w:ascii="Arial" w:hAnsi="Arial" w:cs="Arial"/>
                <w:noProof/>
              </w:rPr>
              <w:t>6.3.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Capacidad Organizacional,</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_Toc137626135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10</w:t>
            </w:r>
            <w:r w:rsidR="00933D9B" w:rsidRPr="00AF5491">
              <w:rPr>
                <w:rFonts w:ascii="Arial" w:hAnsi="Arial" w:cs="Arial"/>
                <w:noProof/>
                <w:webHidden/>
              </w:rPr>
              <w:fldChar w:fldCharType="end"/>
            </w:r>
          </w:hyperlink>
        </w:p>
        <w:p w14:paraId="3A0D0112"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6" w:history="1">
            <w:r w:rsidR="00933D9B" w:rsidRPr="00AF5491">
              <w:rPr>
                <w:rStyle w:val="Hipervnculo"/>
                <w:rFonts w:ascii="Arial" w:hAnsi="Arial" w:cs="Arial"/>
                <w:noProof/>
              </w:rPr>
              <w:t>6.4.</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shd w:val="clear" w:color="auto" w:fill="D9D9D9" w:themeFill="background1" w:themeFillShade="D9"/>
              </w:rPr>
              <w:t>Requisitos Técnicos Habilitantes Adicionales</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_Toc137626136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10</w:t>
            </w:r>
            <w:r w:rsidR="00933D9B" w:rsidRPr="00AF5491">
              <w:rPr>
                <w:rFonts w:ascii="Arial" w:hAnsi="Arial" w:cs="Arial"/>
                <w:noProof/>
                <w:webHidden/>
              </w:rPr>
              <w:fldChar w:fldCharType="end"/>
            </w:r>
          </w:hyperlink>
        </w:p>
        <w:p w14:paraId="1FEED467"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37" w:history="1">
            <w:r w:rsidR="00933D9B" w:rsidRPr="00AF5491">
              <w:rPr>
                <w:rStyle w:val="Hipervnculo"/>
                <w:rFonts w:ascii="Arial" w:hAnsi="Arial" w:cs="Arial"/>
                <w:noProof/>
              </w:rPr>
              <w:t>6.5.</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Condiciones de Idoneidad y Experiencia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_Toc137626137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10</w:t>
            </w:r>
            <w:r w:rsidR="00933D9B" w:rsidRPr="00AF5491">
              <w:rPr>
                <w:rFonts w:ascii="Arial" w:hAnsi="Arial" w:cs="Arial"/>
                <w:noProof/>
                <w:webHidden/>
              </w:rPr>
              <w:fldChar w:fldCharType="end"/>
            </w:r>
          </w:hyperlink>
        </w:p>
        <w:p w14:paraId="28572420"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7" w:anchor="_Toc137626138" w:history="1">
            <w:r w:rsidR="00933D9B" w:rsidRPr="00AF5491">
              <w:rPr>
                <w:rStyle w:val="Hipervnculo"/>
                <w:rFonts w:ascii="Arial" w:hAnsi="Arial" w:cs="Arial"/>
                <w:noProof/>
              </w:rPr>
              <w:t>7.</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eastAsia="es-CO"/>
              </w:rPr>
              <w:t>JUSTIFICACIÓN Y CRITERIOS DE LOS FACTORES DE SELECCIÓN DE LA OFERTA MÁS FAVORABLE</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_Toc137626138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11</w:t>
            </w:r>
            <w:r w:rsidR="00933D9B" w:rsidRPr="00AF5491">
              <w:rPr>
                <w:rFonts w:ascii="Arial" w:hAnsi="Arial" w:cs="Arial"/>
                <w:noProof/>
                <w:webHidden/>
              </w:rPr>
              <w:fldChar w:fldCharType="end"/>
            </w:r>
          </w:hyperlink>
        </w:p>
        <w:p w14:paraId="321195A6"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8" w:anchor="_Toc137626139" w:history="1">
            <w:r w:rsidR="00933D9B" w:rsidRPr="00AF5491">
              <w:rPr>
                <w:rStyle w:val="Hipervnculo"/>
                <w:rFonts w:ascii="Arial" w:hAnsi="Arial" w:cs="Arial"/>
                <w:noProof/>
              </w:rPr>
              <w:t>8.</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bCs/>
                <w:noProof/>
                <w:lang w:eastAsia="es-CO"/>
              </w:rPr>
              <w:t>RIESGOS</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_Toc137626139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11</w:t>
            </w:r>
            <w:r w:rsidR="00933D9B" w:rsidRPr="00AF5491">
              <w:rPr>
                <w:rFonts w:ascii="Arial" w:hAnsi="Arial" w:cs="Arial"/>
                <w:noProof/>
                <w:webHidden/>
              </w:rPr>
              <w:fldChar w:fldCharType="end"/>
            </w:r>
          </w:hyperlink>
        </w:p>
        <w:p w14:paraId="67A6D9B8"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40" w:history="1">
            <w:r w:rsidR="00933D9B" w:rsidRPr="00AF5491">
              <w:rPr>
                <w:rStyle w:val="Hipervnculo"/>
                <w:rFonts w:ascii="Arial" w:hAnsi="Arial" w:cs="Arial"/>
                <w:noProof/>
              </w:rPr>
              <w:t>8.1.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PROBABILIDAD Y CALIFICACIÓN DEL RIESGO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_Toc137626140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11</w:t>
            </w:r>
            <w:r w:rsidR="00933D9B" w:rsidRPr="00AF5491">
              <w:rPr>
                <w:rFonts w:ascii="Arial" w:hAnsi="Arial" w:cs="Arial"/>
                <w:noProof/>
                <w:webHidden/>
              </w:rPr>
              <w:fldChar w:fldCharType="end"/>
            </w:r>
          </w:hyperlink>
        </w:p>
        <w:p w14:paraId="06FB4E93"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41" w:history="1">
            <w:r w:rsidR="00933D9B" w:rsidRPr="00AF5491">
              <w:rPr>
                <w:rStyle w:val="Hipervnculo"/>
                <w:rFonts w:ascii="Arial" w:hAnsi="Arial" w:cs="Arial"/>
                <w:bCs/>
                <w:noProof/>
              </w:rPr>
              <w:t>8.1.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EVALUACIÓN DEL RIESGO PARA EL CUMPLIMIENTO DE LAS METAS Y OBJETIVOS DE LA ENTIDAD</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_Toc137626141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12</w:t>
            </w:r>
            <w:r w:rsidR="00933D9B" w:rsidRPr="00AF5491">
              <w:rPr>
                <w:rFonts w:ascii="Arial" w:hAnsi="Arial" w:cs="Arial"/>
                <w:noProof/>
                <w:webHidden/>
              </w:rPr>
              <w:fldChar w:fldCharType="end"/>
            </w:r>
          </w:hyperlink>
        </w:p>
        <w:p w14:paraId="72021200" w14:textId="77777777" w:rsidR="00933D9B" w:rsidRPr="00AF5491" w:rsidRDefault="002F7E83">
          <w:pPr>
            <w:pStyle w:val="TDC2"/>
            <w:tabs>
              <w:tab w:val="left" w:pos="880"/>
              <w:tab w:val="right" w:leader="dot" w:pos="9962"/>
            </w:tabs>
            <w:rPr>
              <w:rFonts w:ascii="Arial" w:eastAsiaTheme="minorEastAsia" w:hAnsi="Arial" w:cs="Arial"/>
              <w:noProof/>
              <w:kern w:val="2"/>
              <w:lang w:eastAsia="es-CO"/>
              <w14:ligatures w14:val="standardContextual"/>
            </w:rPr>
          </w:pPr>
          <w:hyperlink w:anchor="_Toc137626142" w:history="1">
            <w:r w:rsidR="00933D9B" w:rsidRPr="00AF5491">
              <w:rPr>
                <w:rStyle w:val="Hipervnculo"/>
                <w:rFonts w:ascii="Arial" w:hAnsi="Arial" w:cs="Arial"/>
                <w:bCs/>
                <w:noProof/>
              </w:rPr>
              <w:t>8.2.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rPr>
              <w:t>FORMA DE MITIGAR EL RIESGO</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_Toc137626142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12</w:t>
            </w:r>
            <w:r w:rsidR="00933D9B" w:rsidRPr="00AF5491">
              <w:rPr>
                <w:rFonts w:ascii="Arial" w:hAnsi="Arial" w:cs="Arial"/>
                <w:noProof/>
                <w:webHidden/>
              </w:rPr>
              <w:fldChar w:fldCharType="end"/>
            </w:r>
          </w:hyperlink>
        </w:p>
        <w:p w14:paraId="54797778" w14:textId="77777777" w:rsidR="00933D9B" w:rsidRPr="00AF5491" w:rsidRDefault="002F7E83">
          <w:pPr>
            <w:pStyle w:val="TDC1"/>
            <w:tabs>
              <w:tab w:val="left" w:pos="440"/>
              <w:tab w:val="right" w:leader="dot" w:pos="9962"/>
            </w:tabs>
            <w:rPr>
              <w:rFonts w:ascii="Arial" w:eastAsiaTheme="minorEastAsia" w:hAnsi="Arial" w:cs="Arial"/>
              <w:noProof/>
              <w:kern w:val="2"/>
              <w:lang w:eastAsia="es-CO"/>
              <w14:ligatures w14:val="standardContextual"/>
            </w:rPr>
          </w:pPr>
          <w:hyperlink r:id="rId19" w:anchor="_Toc137626143" w:history="1">
            <w:r w:rsidR="00933D9B" w:rsidRPr="00AF5491">
              <w:rPr>
                <w:rStyle w:val="Hipervnculo"/>
                <w:rFonts w:ascii="Arial" w:hAnsi="Arial" w:cs="Arial"/>
                <w:bCs/>
                <w:noProof/>
              </w:rPr>
              <w:t>9.</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bCs/>
                <w:noProof/>
                <w:lang w:eastAsia="es-CO"/>
              </w:rPr>
              <w:t>GARANTÍAS – SUFICIENCIA Y COBERTURA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_Toc137626143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12</w:t>
            </w:r>
            <w:r w:rsidR="00933D9B" w:rsidRPr="00AF5491">
              <w:rPr>
                <w:rFonts w:ascii="Arial" w:hAnsi="Arial" w:cs="Arial"/>
                <w:noProof/>
                <w:webHidden/>
              </w:rPr>
              <w:fldChar w:fldCharType="end"/>
            </w:r>
          </w:hyperlink>
        </w:p>
        <w:p w14:paraId="52E91EF8" w14:textId="77777777" w:rsidR="00933D9B" w:rsidRPr="00AF5491" w:rsidRDefault="002F7E83">
          <w:pPr>
            <w:pStyle w:val="TDC1"/>
            <w:tabs>
              <w:tab w:val="left" w:pos="660"/>
              <w:tab w:val="right" w:leader="dot" w:pos="9962"/>
            </w:tabs>
            <w:rPr>
              <w:rFonts w:ascii="Arial" w:eastAsiaTheme="minorEastAsia" w:hAnsi="Arial" w:cs="Arial"/>
              <w:noProof/>
              <w:kern w:val="2"/>
              <w:lang w:eastAsia="es-CO"/>
              <w14:ligatures w14:val="standardContextual"/>
            </w:rPr>
          </w:pPr>
          <w:hyperlink r:id="rId20" w:anchor="_Toc137626144" w:history="1">
            <w:r w:rsidR="00933D9B" w:rsidRPr="00AF5491">
              <w:rPr>
                <w:rStyle w:val="Hipervnculo"/>
                <w:rFonts w:ascii="Arial" w:hAnsi="Arial" w:cs="Arial"/>
                <w:noProof/>
              </w:rPr>
              <w:t>10.</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eastAsia="es-CO"/>
              </w:rPr>
              <w:t>ACUERDOS COMERCIALES</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_Toc137626144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15</w:t>
            </w:r>
            <w:r w:rsidR="00933D9B" w:rsidRPr="00AF5491">
              <w:rPr>
                <w:rFonts w:ascii="Arial" w:hAnsi="Arial" w:cs="Arial"/>
                <w:noProof/>
                <w:webHidden/>
              </w:rPr>
              <w:fldChar w:fldCharType="end"/>
            </w:r>
          </w:hyperlink>
        </w:p>
        <w:p w14:paraId="5455EAE8" w14:textId="77777777" w:rsidR="00933D9B" w:rsidRPr="00AF5491" w:rsidRDefault="002F7E83">
          <w:pPr>
            <w:pStyle w:val="TDC1"/>
            <w:tabs>
              <w:tab w:val="left" w:pos="660"/>
              <w:tab w:val="right" w:leader="dot" w:pos="9962"/>
            </w:tabs>
            <w:rPr>
              <w:rFonts w:ascii="Arial" w:eastAsiaTheme="minorEastAsia" w:hAnsi="Arial" w:cs="Arial"/>
              <w:noProof/>
              <w:kern w:val="2"/>
              <w:lang w:eastAsia="es-CO"/>
              <w14:ligatures w14:val="standardContextual"/>
            </w:rPr>
          </w:pPr>
          <w:hyperlink r:id="rId21" w:anchor="_Toc137626145" w:history="1">
            <w:r w:rsidR="00933D9B" w:rsidRPr="00AF5491">
              <w:rPr>
                <w:rStyle w:val="Hipervnculo"/>
                <w:rFonts w:ascii="Arial" w:hAnsi="Arial" w:cs="Arial"/>
                <w:noProof/>
              </w:rPr>
              <w:t>11.</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eastAsia="es-CO"/>
              </w:rPr>
              <w:t>SUPERVISIÓN</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_Toc137626145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15</w:t>
            </w:r>
            <w:r w:rsidR="00933D9B" w:rsidRPr="00AF5491">
              <w:rPr>
                <w:rFonts w:ascii="Arial" w:hAnsi="Arial" w:cs="Arial"/>
                <w:noProof/>
                <w:webHidden/>
              </w:rPr>
              <w:fldChar w:fldCharType="end"/>
            </w:r>
          </w:hyperlink>
        </w:p>
        <w:p w14:paraId="7F21A5D0" w14:textId="77777777" w:rsidR="00933D9B" w:rsidRPr="00AF5491" w:rsidRDefault="002F7E83">
          <w:pPr>
            <w:pStyle w:val="TDC1"/>
            <w:tabs>
              <w:tab w:val="left" w:pos="660"/>
              <w:tab w:val="right" w:leader="dot" w:pos="9962"/>
            </w:tabs>
            <w:rPr>
              <w:rFonts w:ascii="Arial" w:eastAsiaTheme="minorEastAsia" w:hAnsi="Arial" w:cs="Arial"/>
              <w:noProof/>
              <w:kern w:val="2"/>
              <w:lang w:eastAsia="es-CO"/>
              <w14:ligatures w14:val="standardContextual"/>
            </w:rPr>
          </w:pPr>
          <w:hyperlink r:id="rId22" w:anchor="_Toc137626146" w:history="1">
            <w:r w:rsidR="00933D9B" w:rsidRPr="00AF5491">
              <w:rPr>
                <w:rStyle w:val="Hipervnculo"/>
                <w:rFonts w:ascii="Arial" w:hAnsi="Arial" w:cs="Arial"/>
                <w:noProof/>
              </w:rPr>
              <w:t>12.</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eastAsia="es-CO"/>
              </w:rPr>
              <w:t>MANIFESTACIÓN ANTICORRUPCIÓN</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_Toc137626146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16</w:t>
            </w:r>
            <w:r w:rsidR="00933D9B" w:rsidRPr="00AF5491">
              <w:rPr>
                <w:rFonts w:ascii="Arial" w:hAnsi="Arial" w:cs="Arial"/>
                <w:noProof/>
                <w:webHidden/>
              </w:rPr>
              <w:fldChar w:fldCharType="end"/>
            </w:r>
          </w:hyperlink>
        </w:p>
        <w:p w14:paraId="48E30D1B" w14:textId="77777777" w:rsidR="00933D9B" w:rsidRPr="00AF5491" w:rsidRDefault="002F7E83">
          <w:pPr>
            <w:pStyle w:val="TDC1"/>
            <w:tabs>
              <w:tab w:val="left" w:pos="660"/>
              <w:tab w:val="right" w:leader="dot" w:pos="9962"/>
            </w:tabs>
            <w:rPr>
              <w:rFonts w:ascii="Arial" w:eastAsiaTheme="minorEastAsia" w:hAnsi="Arial" w:cs="Arial"/>
              <w:noProof/>
              <w:kern w:val="2"/>
              <w:lang w:eastAsia="es-CO"/>
              <w14:ligatures w14:val="standardContextual"/>
            </w:rPr>
          </w:pPr>
          <w:hyperlink r:id="rId23" w:anchor="_Toc137626147" w:history="1">
            <w:r w:rsidR="00933D9B" w:rsidRPr="00AF5491">
              <w:rPr>
                <w:rStyle w:val="Hipervnculo"/>
                <w:rFonts w:ascii="Arial" w:hAnsi="Arial" w:cs="Arial"/>
                <w:noProof/>
              </w:rPr>
              <w:t>13.</w:t>
            </w:r>
            <w:r w:rsidR="00933D9B" w:rsidRPr="00AF5491">
              <w:rPr>
                <w:rFonts w:ascii="Arial" w:eastAsiaTheme="minorEastAsia" w:hAnsi="Arial" w:cs="Arial"/>
                <w:noProof/>
                <w:kern w:val="2"/>
                <w:lang w:eastAsia="es-CO"/>
                <w14:ligatures w14:val="standardContextual"/>
              </w:rPr>
              <w:tab/>
            </w:r>
            <w:r w:rsidR="00933D9B" w:rsidRPr="00AF5491">
              <w:rPr>
                <w:rStyle w:val="Hipervnculo"/>
                <w:rFonts w:ascii="Arial" w:hAnsi="Arial" w:cs="Arial"/>
                <w:noProof/>
                <w:lang w:eastAsia="es-CO"/>
              </w:rPr>
              <w:t>DOCUMENTOS MÍNIMOS QUE DEBE ADJUNTAR LA PROPUESTA</w:t>
            </w:r>
            <w:r w:rsidR="00933D9B" w:rsidRPr="00AF5491">
              <w:rPr>
                <w:rFonts w:ascii="Arial" w:hAnsi="Arial" w:cs="Arial"/>
                <w:noProof/>
                <w:webHidden/>
              </w:rPr>
              <w:tab/>
            </w:r>
            <w:r w:rsidR="00933D9B" w:rsidRPr="00AF5491">
              <w:rPr>
                <w:rFonts w:ascii="Arial" w:hAnsi="Arial" w:cs="Arial"/>
                <w:noProof/>
                <w:webHidden/>
              </w:rPr>
              <w:fldChar w:fldCharType="begin"/>
            </w:r>
            <w:r w:rsidR="00933D9B" w:rsidRPr="00AF5491">
              <w:rPr>
                <w:rFonts w:ascii="Arial" w:hAnsi="Arial" w:cs="Arial"/>
                <w:noProof/>
                <w:webHidden/>
              </w:rPr>
              <w:instrText xml:space="preserve"> PAGEREF _Toc137626147 \h </w:instrText>
            </w:r>
            <w:r w:rsidR="00933D9B" w:rsidRPr="00AF5491">
              <w:rPr>
                <w:rFonts w:ascii="Arial" w:hAnsi="Arial" w:cs="Arial"/>
                <w:noProof/>
                <w:webHidden/>
              </w:rPr>
            </w:r>
            <w:r w:rsidR="00933D9B" w:rsidRPr="00AF5491">
              <w:rPr>
                <w:rFonts w:ascii="Arial" w:hAnsi="Arial" w:cs="Arial"/>
                <w:noProof/>
                <w:webHidden/>
              </w:rPr>
              <w:fldChar w:fldCharType="separate"/>
            </w:r>
            <w:r w:rsidR="00933D9B" w:rsidRPr="00AF5491">
              <w:rPr>
                <w:rFonts w:ascii="Arial" w:hAnsi="Arial" w:cs="Arial"/>
                <w:noProof/>
                <w:webHidden/>
              </w:rPr>
              <w:t>16</w:t>
            </w:r>
            <w:r w:rsidR="00933D9B" w:rsidRPr="00AF5491">
              <w:rPr>
                <w:rFonts w:ascii="Arial" w:hAnsi="Arial" w:cs="Arial"/>
                <w:noProof/>
                <w:webHidden/>
              </w:rPr>
              <w:fldChar w:fldCharType="end"/>
            </w:r>
          </w:hyperlink>
        </w:p>
        <w:p w14:paraId="497A980E" w14:textId="77777777" w:rsidR="0046049D" w:rsidRPr="00AF5491" w:rsidRDefault="0046049D">
          <w:pPr>
            <w:rPr>
              <w:rFonts w:ascii="Arial" w:hAnsi="Arial" w:cs="Arial"/>
            </w:rPr>
          </w:pPr>
          <w:r w:rsidRPr="00AF5491">
            <w:rPr>
              <w:rFonts w:ascii="Arial" w:hAnsi="Arial" w:cs="Arial"/>
              <w:b/>
              <w:bCs/>
              <w:lang w:val="es-ES"/>
            </w:rPr>
            <w:fldChar w:fldCharType="end"/>
          </w:r>
        </w:p>
      </w:sdtContent>
    </w:sdt>
    <w:p w14:paraId="7F28235B" w14:textId="77777777" w:rsidR="00C33381" w:rsidRPr="00AF5491" w:rsidRDefault="00C33381" w:rsidP="00C33381">
      <w:pPr>
        <w:suppressAutoHyphens/>
        <w:snapToGrid w:val="0"/>
        <w:spacing w:after="0" w:line="240" w:lineRule="auto"/>
        <w:jc w:val="both"/>
        <w:rPr>
          <w:rFonts w:ascii="Arial" w:hAnsi="Arial" w:cs="Arial"/>
        </w:rPr>
      </w:pPr>
    </w:p>
    <w:sectPr w:rsidR="00C33381" w:rsidRPr="00AF5491" w:rsidSect="00266194">
      <w:headerReference w:type="even" r:id="rId24"/>
      <w:headerReference w:type="default" r:id="rId25"/>
      <w:footerReference w:type="even" r:id="rId26"/>
      <w:footerReference w:type="default" r:id="rId27"/>
      <w:headerReference w:type="first" r:id="rId28"/>
      <w:footerReference w:type="first" r:id="rId29"/>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1A1E" w14:textId="77777777" w:rsidR="002F7E83" w:rsidRDefault="002F7E83" w:rsidP="00266194">
      <w:pPr>
        <w:spacing w:after="0" w:line="240" w:lineRule="auto"/>
      </w:pPr>
      <w:r>
        <w:separator/>
      </w:r>
    </w:p>
  </w:endnote>
  <w:endnote w:type="continuationSeparator" w:id="0">
    <w:p w14:paraId="64BCFF8C" w14:textId="77777777" w:rsidR="002F7E83" w:rsidRDefault="002F7E83" w:rsidP="0026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horndal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DDEF" w14:textId="77777777" w:rsidR="009A7D3E" w:rsidRDefault="009A7D3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48EA9" w14:textId="08DCC85E" w:rsidR="00AC2D84" w:rsidRDefault="009A7D3E" w:rsidP="009A7D3E">
    <w:pPr>
      <w:pStyle w:val="Encabezado"/>
      <w:spacing w:line="100" w:lineRule="atLeast"/>
      <w:jc w:val="center"/>
      <w:rPr>
        <w:rFonts w:ascii="Arial" w:eastAsia="Batang" w:hAnsi="Arial"/>
        <w:sz w:val="14"/>
        <w:szCs w:val="14"/>
      </w:rPr>
    </w:pPr>
    <w:r>
      <w:rPr>
        <w:rFonts w:ascii="Arial" w:eastAsia="Batang" w:hAnsi="Arial"/>
        <w:sz w:val="16"/>
        <w:szCs w:val="16"/>
      </w:rPr>
      <w:t>GOBIERNO DE LA CIUDAD, CAPITAL DEL EJE</w:t>
    </w:r>
    <w:bookmarkStart w:id="42" w:name="_GoBack"/>
    <w:bookmarkEnd w:id="42"/>
  </w:p>
  <w:p w14:paraId="2DDA2158" w14:textId="77777777" w:rsidR="00907980" w:rsidRDefault="00907980" w:rsidP="00907980">
    <w:pPr>
      <w:pStyle w:val="Encabezado"/>
      <w:spacing w:line="100" w:lineRule="atLeast"/>
      <w:jc w:val="center"/>
      <w:rPr>
        <w:rFonts w:ascii="Arial" w:eastAsia="Batang" w:hAnsi="Arial"/>
        <w:sz w:val="16"/>
        <w:szCs w:val="16"/>
      </w:rPr>
    </w:pPr>
    <w:r w:rsidRPr="00907980">
      <w:rPr>
        <w:rFonts w:ascii="Arial" w:eastAsia="Batang" w:hAnsi="Arial"/>
        <w:sz w:val="16"/>
        <w:szCs w:val="16"/>
      </w:rPr>
      <w:t xml:space="preserve">CRA 14 N° 17 – 60 PEREIRA – RISARALDA </w:t>
    </w:r>
  </w:p>
  <w:p w14:paraId="0083071F" w14:textId="77777777" w:rsidR="00907980" w:rsidRDefault="00907980" w:rsidP="00907980">
    <w:pPr>
      <w:pStyle w:val="Encabezado"/>
      <w:spacing w:line="100" w:lineRule="atLeast"/>
      <w:jc w:val="center"/>
      <w:rPr>
        <w:rFonts w:ascii="Arial" w:eastAsia="Batang" w:hAnsi="Arial"/>
        <w:sz w:val="16"/>
        <w:szCs w:val="16"/>
      </w:rPr>
    </w:pPr>
    <w:r w:rsidRPr="00907980">
      <w:rPr>
        <w:rFonts w:ascii="Arial" w:eastAsia="Batang" w:hAnsi="Arial"/>
        <w:sz w:val="16"/>
        <w:szCs w:val="16"/>
      </w:rPr>
      <w:t xml:space="preserve">PBX (606) 329 4920 </w:t>
    </w:r>
  </w:p>
  <w:p w14:paraId="0B21B84C" w14:textId="16BA34A9" w:rsidR="00AC2D84" w:rsidRPr="00AA65F5" w:rsidRDefault="00907980" w:rsidP="00907980">
    <w:pPr>
      <w:pStyle w:val="Encabezado"/>
      <w:spacing w:line="100" w:lineRule="atLeast"/>
      <w:jc w:val="center"/>
      <w:rPr>
        <w:rFonts w:ascii="Arial" w:eastAsia="Batang" w:hAnsi="Arial"/>
        <w:sz w:val="16"/>
        <w:szCs w:val="16"/>
      </w:rPr>
    </w:pPr>
    <w:r w:rsidRPr="00907980">
      <w:rPr>
        <w:rFonts w:ascii="Arial" w:eastAsia="Batang" w:hAnsi="Arial"/>
        <w:sz w:val="16"/>
        <w:szCs w:val="16"/>
      </w:rPr>
      <w:t>contactenos@movilidadpereira.gov.co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45CF" w14:textId="77777777" w:rsidR="009A7D3E" w:rsidRDefault="009A7D3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59902" w14:textId="77777777" w:rsidR="002F7E83" w:rsidRDefault="002F7E83" w:rsidP="00266194">
      <w:pPr>
        <w:spacing w:after="0" w:line="240" w:lineRule="auto"/>
      </w:pPr>
      <w:r>
        <w:separator/>
      </w:r>
    </w:p>
  </w:footnote>
  <w:footnote w:type="continuationSeparator" w:id="0">
    <w:p w14:paraId="6DAFDEE5" w14:textId="77777777" w:rsidR="002F7E83" w:rsidRDefault="002F7E83" w:rsidP="0026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C19E" w14:textId="77777777" w:rsidR="009A7D3E" w:rsidRDefault="009A7D3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5438"/>
      <w:gridCol w:w="2378"/>
    </w:tblGrid>
    <w:tr w:rsidR="00AC2D84" w:rsidRPr="00321E03" w14:paraId="5ADEBBD6" w14:textId="77777777" w:rsidTr="00AC2D84">
      <w:trPr>
        <w:cantSplit/>
        <w:trHeight w:val="410"/>
        <w:jc w:val="center"/>
      </w:trPr>
      <w:tc>
        <w:tcPr>
          <w:tcW w:w="2263" w:type="dxa"/>
          <w:vMerge w:val="restart"/>
        </w:tcPr>
        <w:p w14:paraId="148E7DD6" w14:textId="77777777" w:rsidR="00AC2D84" w:rsidRPr="00321E03" w:rsidRDefault="00AC2D84" w:rsidP="00266194">
          <w:pPr>
            <w:pStyle w:val="Ttulo3"/>
            <w:rPr>
              <w:rFonts w:cs="Arial"/>
              <w:sz w:val="20"/>
              <w:szCs w:val="20"/>
              <w:lang w:val="es-CO"/>
            </w:rPr>
          </w:pPr>
          <w:r w:rsidRPr="00321E03">
            <w:rPr>
              <w:rFonts w:cs="Arial"/>
              <w:noProof/>
              <w:sz w:val="20"/>
              <w:szCs w:val="20"/>
              <w:lang w:val="es-CO" w:eastAsia="es-CO"/>
            </w:rPr>
            <w:drawing>
              <wp:anchor distT="0" distB="0" distL="0" distR="0" simplePos="0" relativeHeight="251659264" behindDoc="1" locked="0" layoutInCell="1" allowOverlap="1" wp14:anchorId="209CB6F6" wp14:editId="3723CD6A">
                <wp:simplePos x="0" y="0"/>
                <wp:positionH relativeFrom="page">
                  <wp:posOffset>155946</wp:posOffset>
                </wp:positionH>
                <wp:positionV relativeFrom="page">
                  <wp:posOffset>111160</wp:posOffset>
                </wp:positionV>
                <wp:extent cx="1129085" cy="8267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29085" cy="826770"/>
                        </a:xfrm>
                        <a:prstGeom prst="rect">
                          <a:avLst/>
                        </a:prstGeom>
                      </pic:spPr>
                    </pic:pic>
                  </a:graphicData>
                </a:graphic>
                <wp14:sizeRelH relativeFrom="margin">
                  <wp14:pctWidth>0</wp14:pctWidth>
                </wp14:sizeRelH>
                <wp14:sizeRelV relativeFrom="margin">
                  <wp14:pctHeight>0</wp14:pctHeight>
                </wp14:sizeRelV>
              </wp:anchor>
            </w:drawing>
          </w:r>
        </w:p>
      </w:tc>
      <w:tc>
        <w:tcPr>
          <w:tcW w:w="5438" w:type="dxa"/>
          <w:vAlign w:val="center"/>
        </w:tcPr>
        <w:p w14:paraId="397E3782" w14:textId="77777777" w:rsidR="00AC2D84" w:rsidRPr="00321E03" w:rsidRDefault="00AC2D84" w:rsidP="00266194">
          <w:pPr>
            <w:pStyle w:val="Ttulo3"/>
            <w:rPr>
              <w:rFonts w:cs="Arial"/>
              <w:sz w:val="20"/>
              <w:szCs w:val="20"/>
              <w:lang w:val="es-CO"/>
            </w:rPr>
          </w:pPr>
          <w:r w:rsidRPr="00321E03">
            <w:rPr>
              <w:rFonts w:cs="Arial"/>
              <w:sz w:val="20"/>
              <w:szCs w:val="20"/>
              <w:lang w:val="es-CO"/>
            </w:rPr>
            <w:t xml:space="preserve">INSTITUTO DE MOVILIDAD DE PEREIRA </w:t>
          </w:r>
        </w:p>
        <w:p w14:paraId="3A245BFB" w14:textId="77777777" w:rsidR="00AC2D84" w:rsidRPr="00321E03" w:rsidRDefault="00AC2D84" w:rsidP="00266194">
          <w:pPr>
            <w:jc w:val="center"/>
            <w:rPr>
              <w:rFonts w:ascii="Arial" w:hAnsi="Arial" w:cs="Arial"/>
              <w:sz w:val="20"/>
              <w:szCs w:val="20"/>
            </w:rPr>
          </w:pPr>
          <w:r w:rsidRPr="00321E03">
            <w:rPr>
              <w:rFonts w:ascii="Arial" w:hAnsi="Arial" w:cs="Arial"/>
              <w:sz w:val="20"/>
              <w:szCs w:val="20"/>
            </w:rPr>
            <w:t>SUBDIRECCIÓN JURÍDICA</w:t>
          </w:r>
        </w:p>
      </w:tc>
      <w:tc>
        <w:tcPr>
          <w:tcW w:w="2378" w:type="dxa"/>
          <w:vAlign w:val="center"/>
        </w:tcPr>
        <w:p w14:paraId="1FE97949" w14:textId="15915696" w:rsidR="00AC2D84" w:rsidRPr="00321E03" w:rsidRDefault="00AC2D84" w:rsidP="00AC2D84">
          <w:pPr>
            <w:rPr>
              <w:rFonts w:ascii="Arial" w:hAnsi="Arial" w:cs="Arial"/>
              <w:sz w:val="20"/>
              <w:szCs w:val="20"/>
            </w:rPr>
          </w:pPr>
          <w:r w:rsidRPr="00321E03">
            <w:rPr>
              <w:rFonts w:ascii="Arial" w:hAnsi="Arial" w:cs="Arial"/>
              <w:b/>
              <w:sz w:val="20"/>
              <w:szCs w:val="20"/>
            </w:rPr>
            <w:t xml:space="preserve">Código:  </w:t>
          </w:r>
        </w:p>
      </w:tc>
    </w:tr>
    <w:tr w:rsidR="00AC2D84" w:rsidRPr="00321E03" w14:paraId="71250289" w14:textId="77777777" w:rsidTr="00AC2D84">
      <w:trPr>
        <w:cantSplit/>
        <w:trHeight w:val="278"/>
        <w:jc w:val="center"/>
      </w:trPr>
      <w:tc>
        <w:tcPr>
          <w:tcW w:w="2263" w:type="dxa"/>
          <w:vMerge/>
        </w:tcPr>
        <w:p w14:paraId="2DD8E42C" w14:textId="77777777" w:rsidR="00AC2D84" w:rsidRPr="00321E03" w:rsidRDefault="00AC2D84" w:rsidP="00266194">
          <w:pPr>
            <w:jc w:val="center"/>
            <w:rPr>
              <w:rFonts w:ascii="Arial" w:hAnsi="Arial" w:cs="Arial"/>
              <w:b/>
              <w:sz w:val="20"/>
              <w:szCs w:val="20"/>
            </w:rPr>
          </w:pPr>
        </w:p>
      </w:tc>
      <w:tc>
        <w:tcPr>
          <w:tcW w:w="5438" w:type="dxa"/>
          <w:vMerge w:val="restart"/>
          <w:vAlign w:val="center"/>
        </w:tcPr>
        <w:p w14:paraId="74B6473F" w14:textId="77777777" w:rsidR="00AC2D84" w:rsidRPr="00321E03" w:rsidRDefault="00AC2D84" w:rsidP="00266194">
          <w:pPr>
            <w:jc w:val="center"/>
            <w:rPr>
              <w:rFonts w:ascii="Arial" w:hAnsi="Arial" w:cs="Arial"/>
              <w:b/>
              <w:sz w:val="20"/>
              <w:szCs w:val="20"/>
            </w:rPr>
          </w:pPr>
          <w:r w:rsidRPr="00321E03">
            <w:rPr>
              <w:rFonts w:ascii="Arial" w:hAnsi="Arial" w:cs="Arial"/>
              <w:b/>
              <w:sz w:val="20"/>
              <w:szCs w:val="20"/>
            </w:rPr>
            <w:t>ESTUDIOS Y DOCUMENTOS PREVIOS</w:t>
          </w:r>
        </w:p>
      </w:tc>
      <w:tc>
        <w:tcPr>
          <w:tcW w:w="2378" w:type="dxa"/>
          <w:vAlign w:val="center"/>
        </w:tcPr>
        <w:p w14:paraId="0FD81EDF" w14:textId="4F33C2FB" w:rsidR="00AC2D84" w:rsidRPr="00321E03" w:rsidRDefault="00AC2D84" w:rsidP="00AC2D84">
          <w:pPr>
            <w:rPr>
              <w:rFonts w:ascii="Arial" w:hAnsi="Arial" w:cs="Arial"/>
              <w:sz w:val="20"/>
              <w:szCs w:val="20"/>
            </w:rPr>
          </w:pPr>
          <w:r w:rsidRPr="00321E03">
            <w:rPr>
              <w:rFonts w:ascii="Arial" w:hAnsi="Arial" w:cs="Arial"/>
              <w:b/>
              <w:sz w:val="20"/>
              <w:szCs w:val="20"/>
            </w:rPr>
            <w:t xml:space="preserve">Versión:     </w:t>
          </w:r>
          <w:r>
            <w:rPr>
              <w:rFonts w:ascii="Arial" w:hAnsi="Arial" w:cs="Arial"/>
              <w:b/>
              <w:sz w:val="20"/>
              <w:szCs w:val="20"/>
            </w:rPr>
            <w:t>2</w:t>
          </w:r>
          <w:r w:rsidRPr="00321E03">
            <w:rPr>
              <w:rFonts w:ascii="Arial" w:hAnsi="Arial" w:cs="Arial"/>
              <w:b/>
              <w:sz w:val="20"/>
              <w:szCs w:val="20"/>
            </w:rPr>
            <w:t xml:space="preserve">         </w:t>
          </w:r>
        </w:p>
      </w:tc>
    </w:tr>
    <w:tr w:rsidR="00AC2D84" w:rsidRPr="00321E03" w14:paraId="1E03076F" w14:textId="77777777" w:rsidTr="00266194">
      <w:trPr>
        <w:cantSplit/>
        <w:trHeight w:val="270"/>
        <w:jc w:val="center"/>
      </w:trPr>
      <w:tc>
        <w:tcPr>
          <w:tcW w:w="2263" w:type="dxa"/>
          <w:vMerge/>
        </w:tcPr>
        <w:p w14:paraId="5191BAB0" w14:textId="77777777" w:rsidR="00AC2D84" w:rsidRPr="00321E03" w:rsidRDefault="00AC2D84" w:rsidP="00266194">
          <w:pPr>
            <w:jc w:val="center"/>
            <w:rPr>
              <w:rFonts w:ascii="Arial" w:hAnsi="Arial" w:cs="Arial"/>
              <w:b/>
              <w:sz w:val="20"/>
              <w:szCs w:val="20"/>
            </w:rPr>
          </w:pPr>
        </w:p>
      </w:tc>
      <w:tc>
        <w:tcPr>
          <w:tcW w:w="5438" w:type="dxa"/>
          <w:vMerge/>
          <w:vAlign w:val="center"/>
        </w:tcPr>
        <w:p w14:paraId="5EB3C615" w14:textId="77777777" w:rsidR="00AC2D84" w:rsidRPr="00321E03" w:rsidRDefault="00AC2D84" w:rsidP="00266194">
          <w:pPr>
            <w:jc w:val="center"/>
            <w:rPr>
              <w:rFonts w:ascii="Arial" w:hAnsi="Arial" w:cs="Arial"/>
              <w:b/>
              <w:sz w:val="20"/>
              <w:szCs w:val="20"/>
            </w:rPr>
          </w:pPr>
        </w:p>
      </w:tc>
      <w:tc>
        <w:tcPr>
          <w:tcW w:w="2378" w:type="dxa"/>
          <w:vAlign w:val="center"/>
        </w:tcPr>
        <w:p w14:paraId="31C2ECCB" w14:textId="4AE41725" w:rsidR="00AC2D84" w:rsidRPr="00321E03" w:rsidRDefault="00AC2D84" w:rsidP="00266194">
          <w:pPr>
            <w:rPr>
              <w:rFonts w:ascii="Arial" w:hAnsi="Arial" w:cs="Arial"/>
              <w:b/>
              <w:sz w:val="20"/>
              <w:szCs w:val="20"/>
            </w:rPr>
          </w:pPr>
          <w:r>
            <w:rPr>
              <w:rFonts w:ascii="Arial" w:hAnsi="Arial" w:cs="Arial"/>
              <w:b/>
              <w:sz w:val="20"/>
              <w:szCs w:val="20"/>
            </w:rPr>
            <w:t>Vigencia: junio de 2023</w:t>
          </w:r>
        </w:p>
      </w:tc>
    </w:tr>
    <w:tr w:rsidR="00AC2D84" w:rsidRPr="00321E03" w14:paraId="3E256428" w14:textId="77777777" w:rsidTr="00266194">
      <w:trPr>
        <w:cantSplit/>
        <w:trHeight w:val="335"/>
        <w:jc w:val="center"/>
      </w:trPr>
      <w:tc>
        <w:tcPr>
          <w:tcW w:w="2263" w:type="dxa"/>
          <w:vMerge/>
        </w:tcPr>
        <w:p w14:paraId="33DF4472" w14:textId="77777777" w:rsidR="00AC2D84" w:rsidRPr="00321E03" w:rsidRDefault="00AC2D84" w:rsidP="00266194">
          <w:pPr>
            <w:jc w:val="center"/>
            <w:rPr>
              <w:rFonts w:ascii="Arial" w:hAnsi="Arial" w:cs="Arial"/>
              <w:b/>
              <w:sz w:val="20"/>
              <w:szCs w:val="20"/>
            </w:rPr>
          </w:pPr>
        </w:p>
      </w:tc>
      <w:tc>
        <w:tcPr>
          <w:tcW w:w="5438" w:type="dxa"/>
          <w:vMerge/>
          <w:vAlign w:val="center"/>
        </w:tcPr>
        <w:p w14:paraId="17519ADD" w14:textId="77777777" w:rsidR="00AC2D84" w:rsidRPr="00321E03" w:rsidRDefault="00AC2D84" w:rsidP="00266194">
          <w:pPr>
            <w:jc w:val="center"/>
            <w:rPr>
              <w:rFonts w:ascii="Arial" w:hAnsi="Arial" w:cs="Arial"/>
              <w:b/>
              <w:sz w:val="20"/>
              <w:szCs w:val="20"/>
            </w:rPr>
          </w:pPr>
        </w:p>
      </w:tc>
      <w:tc>
        <w:tcPr>
          <w:tcW w:w="2378" w:type="dxa"/>
          <w:vAlign w:val="center"/>
        </w:tcPr>
        <w:p w14:paraId="30AED4C5" w14:textId="60D70E9A" w:rsidR="00AC2D84" w:rsidRPr="00321E03" w:rsidRDefault="00AC2D84" w:rsidP="00266194">
          <w:pPr>
            <w:rPr>
              <w:rFonts w:ascii="Arial" w:hAnsi="Arial" w:cs="Arial"/>
              <w:sz w:val="20"/>
              <w:szCs w:val="20"/>
            </w:rPr>
          </w:pPr>
          <w:r w:rsidRPr="00321E03">
            <w:rPr>
              <w:rFonts w:ascii="Arial" w:hAnsi="Arial" w:cs="Arial"/>
              <w:b/>
              <w:sz w:val="20"/>
              <w:szCs w:val="20"/>
            </w:rPr>
            <w:t xml:space="preserve">Página:         </w:t>
          </w:r>
          <w:r w:rsidRPr="00321E03">
            <w:rPr>
              <w:rStyle w:val="Nmerodepgina"/>
              <w:rFonts w:ascii="Arial" w:hAnsi="Arial" w:cs="Arial"/>
              <w:sz w:val="20"/>
              <w:szCs w:val="20"/>
              <w:lang w:val="en-US"/>
            </w:rPr>
            <w:fldChar w:fldCharType="begin"/>
          </w:r>
          <w:r w:rsidRPr="00321E03">
            <w:rPr>
              <w:rStyle w:val="Nmerodepgina"/>
              <w:rFonts w:ascii="Arial" w:hAnsi="Arial" w:cs="Arial"/>
              <w:sz w:val="20"/>
              <w:szCs w:val="20"/>
              <w:lang w:val="en-US"/>
            </w:rPr>
            <w:instrText xml:space="preserve"> PAGE </w:instrText>
          </w:r>
          <w:r w:rsidRPr="00321E03">
            <w:rPr>
              <w:rStyle w:val="Nmerodepgina"/>
              <w:rFonts w:ascii="Arial" w:hAnsi="Arial" w:cs="Arial"/>
              <w:sz w:val="20"/>
              <w:szCs w:val="20"/>
              <w:lang w:val="en-US"/>
            </w:rPr>
            <w:fldChar w:fldCharType="separate"/>
          </w:r>
          <w:r w:rsidR="009A7D3E">
            <w:rPr>
              <w:rStyle w:val="Nmerodepgina"/>
              <w:rFonts w:ascii="Arial" w:hAnsi="Arial" w:cs="Arial"/>
              <w:noProof/>
              <w:sz w:val="20"/>
              <w:szCs w:val="20"/>
              <w:lang w:val="en-US"/>
            </w:rPr>
            <w:t>1</w:t>
          </w:r>
          <w:r w:rsidRPr="00321E03">
            <w:rPr>
              <w:rStyle w:val="Nmerodepgina"/>
              <w:rFonts w:ascii="Arial" w:hAnsi="Arial" w:cs="Arial"/>
              <w:sz w:val="20"/>
              <w:szCs w:val="20"/>
              <w:lang w:val="en-US"/>
            </w:rPr>
            <w:fldChar w:fldCharType="end"/>
          </w:r>
          <w:r w:rsidRPr="00321E03">
            <w:rPr>
              <w:rStyle w:val="Nmerodepgina"/>
              <w:rFonts w:ascii="Arial" w:hAnsi="Arial" w:cs="Arial"/>
              <w:sz w:val="20"/>
              <w:szCs w:val="20"/>
              <w:lang w:val="en-US"/>
            </w:rPr>
            <w:t xml:space="preserve"> de </w:t>
          </w:r>
          <w:r w:rsidRPr="00321E03">
            <w:rPr>
              <w:rStyle w:val="Nmerodepgina"/>
              <w:rFonts w:ascii="Arial" w:hAnsi="Arial" w:cs="Arial"/>
              <w:sz w:val="20"/>
              <w:szCs w:val="20"/>
              <w:lang w:val="en-US"/>
            </w:rPr>
            <w:fldChar w:fldCharType="begin"/>
          </w:r>
          <w:r w:rsidRPr="00321E03">
            <w:rPr>
              <w:rStyle w:val="Nmerodepgina"/>
              <w:rFonts w:ascii="Arial" w:hAnsi="Arial" w:cs="Arial"/>
              <w:sz w:val="20"/>
              <w:szCs w:val="20"/>
              <w:lang w:val="en-US"/>
            </w:rPr>
            <w:instrText xml:space="preserve"> NUMPAGES </w:instrText>
          </w:r>
          <w:r w:rsidRPr="00321E03">
            <w:rPr>
              <w:rStyle w:val="Nmerodepgina"/>
              <w:rFonts w:ascii="Arial" w:hAnsi="Arial" w:cs="Arial"/>
              <w:sz w:val="20"/>
              <w:szCs w:val="20"/>
              <w:lang w:val="en-US"/>
            </w:rPr>
            <w:fldChar w:fldCharType="separate"/>
          </w:r>
          <w:r w:rsidR="009A7D3E">
            <w:rPr>
              <w:rStyle w:val="Nmerodepgina"/>
              <w:rFonts w:ascii="Arial" w:hAnsi="Arial" w:cs="Arial"/>
              <w:noProof/>
              <w:sz w:val="20"/>
              <w:szCs w:val="20"/>
              <w:lang w:val="en-US"/>
            </w:rPr>
            <w:t>23</w:t>
          </w:r>
          <w:r w:rsidRPr="00321E03">
            <w:rPr>
              <w:rStyle w:val="Nmerodepgina"/>
              <w:rFonts w:ascii="Arial" w:hAnsi="Arial" w:cs="Arial"/>
              <w:sz w:val="20"/>
              <w:szCs w:val="20"/>
              <w:lang w:val="en-US"/>
            </w:rPr>
            <w:fldChar w:fldCharType="end"/>
          </w:r>
        </w:p>
      </w:tc>
    </w:tr>
  </w:tbl>
  <w:p w14:paraId="3B801D29" w14:textId="77777777" w:rsidR="00AC2D84" w:rsidRDefault="00AC2D8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9979B" w14:textId="77777777" w:rsidR="009A7D3E" w:rsidRDefault="009A7D3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BDC"/>
    <w:multiLevelType w:val="multilevel"/>
    <w:tmpl w:val="92C2932A"/>
    <w:lvl w:ilvl="0">
      <w:start w:val="3"/>
      <w:numFmt w:val="decimal"/>
      <w:lvlText w:val="%1."/>
      <w:lvlJc w:val="left"/>
      <w:pPr>
        <w:ind w:left="390" w:hanging="390"/>
      </w:pPr>
      <w:rPr>
        <w:rFonts w:ascii="Arial" w:hAnsi="Arial" w:cs="Arial" w:hint="default"/>
        <w:b/>
        <w:sz w:val="24"/>
      </w:rPr>
    </w:lvl>
    <w:lvl w:ilvl="1">
      <w:start w:val="1"/>
      <w:numFmt w:val="decimal"/>
      <w:lvlText w:val="%1.%2."/>
      <w:lvlJc w:val="left"/>
      <w:pPr>
        <w:ind w:left="390" w:hanging="390"/>
      </w:pPr>
      <w:rPr>
        <w:rFonts w:ascii="Arial" w:hAnsi="Arial" w:cs="Arial"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720" w:hanging="720"/>
      </w:pPr>
      <w:rPr>
        <w:rFonts w:ascii="Arial" w:hAnsi="Arial" w:cs="Arial" w:hint="default"/>
        <w:b/>
        <w:sz w:val="24"/>
      </w:rPr>
    </w:lvl>
    <w:lvl w:ilvl="4">
      <w:start w:val="1"/>
      <w:numFmt w:val="decimal"/>
      <w:lvlText w:val="%1.%2.%3.%4.%5."/>
      <w:lvlJc w:val="left"/>
      <w:pPr>
        <w:ind w:left="1080" w:hanging="1080"/>
      </w:pPr>
      <w:rPr>
        <w:rFonts w:ascii="Arial" w:hAnsi="Arial" w:cs="Arial" w:hint="default"/>
        <w:b/>
        <w:sz w:val="24"/>
      </w:rPr>
    </w:lvl>
    <w:lvl w:ilvl="5">
      <w:start w:val="1"/>
      <w:numFmt w:val="decimal"/>
      <w:lvlText w:val="%1.%2.%3.%4.%5.%6."/>
      <w:lvlJc w:val="left"/>
      <w:pPr>
        <w:ind w:left="1080" w:hanging="1080"/>
      </w:pPr>
      <w:rPr>
        <w:rFonts w:ascii="Arial" w:hAnsi="Arial" w:cs="Arial" w:hint="default"/>
        <w:b/>
        <w:sz w:val="24"/>
      </w:rPr>
    </w:lvl>
    <w:lvl w:ilvl="6">
      <w:start w:val="1"/>
      <w:numFmt w:val="decimal"/>
      <w:lvlText w:val="%1.%2.%3.%4.%5.%6.%7."/>
      <w:lvlJc w:val="left"/>
      <w:pPr>
        <w:ind w:left="1440" w:hanging="1440"/>
      </w:pPr>
      <w:rPr>
        <w:rFonts w:ascii="Arial" w:hAnsi="Arial" w:cs="Arial" w:hint="default"/>
        <w:b/>
        <w:sz w:val="24"/>
      </w:rPr>
    </w:lvl>
    <w:lvl w:ilvl="7">
      <w:start w:val="1"/>
      <w:numFmt w:val="decimal"/>
      <w:lvlText w:val="%1.%2.%3.%4.%5.%6.%7.%8."/>
      <w:lvlJc w:val="left"/>
      <w:pPr>
        <w:ind w:left="1440" w:hanging="1440"/>
      </w:pPr>
      <w:rPr>
        <w:rFonts w:ascii="Arial" w:hAnsi="Arial" w:cs="Arial" w:hint="default"/>
        <w:b/>
        <w:sz w:val="24"/>
      </w:rPr>
    </w:lvl>
    <w:lvl w:ilvl="8">
      <w:start w:val="1"/>
      <w:numFmt w:val="decimal"/>
      <w:lvlText w:val="%1.%2.%3.%4.%5.%6.%7.%8.%9."/>
      <w:lvlJc w:val="left"/>
      <w:pPr>
        <w:ind w:left="1800" w:hanging="1800"/>
      </w:pPr>
      <w:rPr>
        <w:rFonts w:ascii="Arial" w:hAnsi="Arial" w:cs="Arial" w:hint="default"/>
        <w:b/>
        <w:sz w:val="24"/>
      </w:rPr>
    </w:lvl>
  </w:abstractNum>
  <w:abstractNum w:abstractNumId="1" w15:restartNumberingAfterBreak="0">
    <w:nsid w:val="06EE095B"/>
    <w:multiLevelType w:val="multilevel"/>
    <w:tmpl w:val="62A48C54"/>
    <w:lvl w:ilvl="0">
      <w:start w:val="6"/>
      <w:numFmt w:val="decimal"/>
      <w:lvlText w:val="%1."/>
      <w:lvlJc w:val="left"/>
      <w:pPr>
        <w:ind w:left="390" w:hanging="390"/>
      </w:pPr>
      <w:rPr>
        <w:rFonts w:hint="default"/>
        <w:color w:val="000000" w:themeColor="text1"/>
      </w:rPr>
    </w:lvl>
    <w:lvl w:ilvl="1">
      <w:start w:val="2"/>
      <w:numFmt w:val="decimal"/>
      <w:lvlText w:val="%1.%2."/>
      <w:lvlJc w:val="left"/>
      <w:pPr>
        <w:ind w:left="720" w:hanging="720"/>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15:restartNumberingAfterBreak="0">
    <w:nsid w:val="07893173"/>
    <w:multiLevelType w:val="multilevel"/>
    <w:tmpl w:val="A966547E"/>
    <w:lvl w:ilvl="0">
      <w:start w:val="6"/>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 w15:restartNumberingAfterBreak="0">
    <w:nsid w:val="115B0505"/>
    <w:multiLevelType w:val="multilevel"/>
    <w:tmpl w:val="435EDF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91021"/>
    <w:multiLevelType w:val="hybridMultilevel"/>
    <w:tmpl w:val="6CE2B47E"/>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0525BB"/>
    <w:multiLevelType w:val="hybridMultilevel"/>
    <w:tmpl w:val="E0162570"/>
    <w:lvl w:ilvl="0" w:tplc="240A0001">
      <w:start w:val="1"/>
      <w:numFmt w:val="bullet"/>
      <w:lvlText w:val=""/>
      <w:lvlJc w:val="left"/>
      <w:pPr>
        <w:ind w:left="700" w:hanging="360"/>
      </w:pPr>
      <w:rPr>
        <w:rFonts w:ascii="Symbol" w:hAnsi="Symbol" w:hint="default"/>
      </w:rPr>
    </w:lvl>
    <w:lvl w:ilvl="1" w:tplc="240A0003" w:tentative="1">
      <w:start w:val="1"/>
      <w:numFmt w:val="bullet"/>
      <w:lvlText w:val="o"/>
      <w:lvlJc w:val="left"/>
      <w:pPr>
        <w:ind w:left="1420" w:hanging="360"/>
      </w:pPr>
      <w:rPr>
        <w:rFonts w:ascii="Courier New" w:hAnsi="Courier New" w:cs="Courier New" w:hint="default"/>
      </w:rPr>
    </w:lvl>
    <w:lvl w:ilvl="2" w:tplc="240A0005" w:tentative="1">
      <w:start w:val="1"/>
      <w:numFmt w:val="bullet"/>
      <w:lvlText w:val=""/>
      <w:lvlJc w:val="left"/>
      <w:pPr>
        <w:ind w:left="2140" w:hanging="360"/>
      </w:pPr>
      <w:rPr>
        <w:rFonts w:ascii="Wingdings" w:hAnsi="Wingdings" w:hint="default"/>
      </w:rPr>
    </w:lvl>
    <w:lvl w:ilvl="3" w:tplc="240A0001" w:tentative="1">
      <w:start w:val="1"/>
      <w:numFmt w:val="bullet"/>
      <w:lvlText w:val=""/>
      <w:lvlJc w:val="left"/>
      <w:pPr>
        <w:ind w:left="2860" w:hanging="360"/>
      </w:pPr>
      <w:rPr>
        <w:rFonts w:ascii="Symbol" w:hAnsi="Symbol" w:hint="default"/>
      </w:rPr>
    </w:lvl>
    <w:lvl w:ilvl="4" w:tplc="240A0003" w:tentative="1">
      <w:start w:val="1"/>
      <w:numFmt w:val="bullet"/>
      <w:lvlText w:val="o"/>
      <w:lvlJc w:val="left"/>
      <w:pPr>
        <w:ind w:left="3580" w:hanging="360"/>
      </w:pPr>
      <w:rPr>
        <w:rFonts w:ascii="Courier New" w:hAnsi="Courier New" w:cs="Courier New" w:hint="default"/>
      </w:rPr>
    </w:lvl>
    <w:lvl w:ilvl="5" w:tplc="240A0005" w:tentative="1">
      <w:start w:val="1"/>
      <w:numFmt w:val="bullet"/>
      <w:lvlText w:val=""/>
      <w:lvlJc w:val="left"/>
      <w:pPr>
        <w:ind w:left="4300" w:hanging="360"/>
      </w:pPr>
      <w:rPr>
        <w:rFonts w:ascii="Wingdings" w:hAnsi="Wingdings" w:hint="default"/>
      </w:rPr>
    </w:lvl>
    <w:lvl w:ilvl="6" w:tplc="240A0001" w:tentative="1">
      <w:start w:val="1"/>
      <w:numFmt w:val="bullet"/>
      <w:lvlText w:val=""/>
      <w:lvlJc w:val="left"/>
      <w:pPr>
        <w:ind w:left="5020" w:hanging="360"/>
      </w:pPr>
      <w:rPr>
        <w:rFonts w:ascii="Symbol" w:hAnsi="Symbol" w:hint="default"/>
      </w:rPr>
    </w:lvl>
    <w:lvl w:ilvl="7" w:tplc="240A0003" w:tentative="1">
      <w:start w:val="1"/>
      <w:numFmt w:val="bullet"/>
      <w:lvlText w:val="o"/>
      <w:lvlJc w:val="left"/>
      <w:pPr>
        <w:ind w:left="5740" w:hanging="360"/>
      </w:pPr>
      <w:rPr>
        <w:rFonts w:ascii="Courier New" w:hAnsi="Courier New" w:cs="Courier New" w:hint="default"/>
      </w:rPr>
    </w:lvl>
    <w:lvl w:ilvl="8" w:tplc="240A0005" w:tentative="1">
      <w:start w:val="1"/>
      <w:numFmt w:val="bullet"/>
      <w:lvlText w:val=""/>
      <w:lvlJc w:val="left"/>
      <w:pPr>
        <w:ind w:left="6460" w:hanging="360"/>
      </w:pPr>
      <w:rPr>
        <w:rFonts w:ascii="Wingdings" w:hAnsi="Wingdings" w:hint="default"/>
      </w:rPr>
    </w:lvl>
  </w:abstractNum>
  <w:abstractNum w:abstractNumId="6" w15:restartNumberingAfterBreak="0">
    <w:nsid w:val="1C2F79CE"/>
    <w:multiLevelType w:val="hybridMultilevel"/>
    <w:tmpl w:val="043E3D2A"/>
    <w:lvl w:ilvl="0" w:tplc="822AFC20">
      <w:start w:val="9"/>
      <w:numFmt w:val="decimal"/>
      <w:lvlText w:val="%1."/>
      <w:lvlJc w:val="left"/>
      <w:pPr>
        <w:ind w:left="720" w:hanging="360"/>
      </w:pPr>
      <w:rPr>
        <w:rFonts w:hint="default"/>
        <w:color w:val="000000" w:themeColor="text1"/>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DF411F"/>
    <w:multiLevelType w:val="multilevel"/>
    <w:tmpl w:val="957AE05E"/>
    <w:lvl w:ilvl="0">
      <w:start w:val="5"/>
      <w:numFmt w:val="decimal"/>
      <w:lvlText w:val="%1."/>
      <w:lvlJc w:val="left"/>
      <w:pPr>
        <w:ind w:left="540" w:hanging="540"/>
      </w:pPr>
      <w:rPr>
        <w:rFonts w:hint="default"/>
      </w:rPr>
    </w:lvl>
    <w:lvl w:ilvl="1">
      <w:start w:val="1"/>
      <w:numFmt w:val="decimal"/>
      <w:lvlText w:val="%1.%2."/>
      <w:lvlJc w:val="left"/>
      <w:pPr>
        <w:ind w:left="900" w:hanging="720"/>
      </w:pPr>
      <w:rPr>
        <w:rFonts w:hint="default"/>
        <w:sz w:val="24"/>
        <w:szCs w:val="24"/>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FE83C3D"/>
    <w:multiLevelType w:val="hybridMultilevel"/>
    <w:tmpl w:val="97C850CE"/>
    <w:lvl w:ilvl="0" w:tplc="3712FB34">
      <w:start w:val="2"/>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535C3"/>
    <w:multiLevelType w:val="multilevel"/>
    <w:tmpl w:val="3738CC3C"/>
    <w:lvl w:ilvl="0">
      <w:start w:val="4"/>
      <w:numFmt w:val="decimal"/>
      <w:lvlText w:val="%1."/>
      <w:lvlJc w:val="left"/>
      <w:pPr>
        <w:ind w:left="390" w:hanging="390"/>
      </w:pPr>
      <w:rPr>
        <w:rFonts w:hint="default"/>
        <w:sz w:val="24"/>
      </w:rPr>
    </w:lvl>
    <w:lvl w:ilvl="1">
      <w:start w:val="1"/>
      <w:numFmt w:val="decimal"/>
      <w:lvlText w:val="%1.%2."/>
      <w:lvlJc w:val="left"/>
      <w:pPr>
        <w:ind w:left="390" w:hanging="390"/>
      </w:pPr>
      <w:rPr>
        <w:rFonts w:hint="default"/>
        <w:b/>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26E14949"/>
    <w:multiLevelType w:val="hybridMultilevel"/>
    <w:tmpl w:val="E4E48332"/>
    <w:lvl w:ilvl="0" w:tplc="58841BFC">
      <w:start w:val="10"/>
      <w:numFmt w:val="decimal"/>
      <w:lvlText w:val="%1."/>
      <w:lvlJc w:val="left"/>
      <w:pPr>
        <w:ind w:left="720" w:hanging="360"/>
      </w:pPr>
      <w:rPr>
        <w:rFonts w:ascii="Arial" w:eastAsiaTheme="majorEastAsia" w:hAnsi="Arial" w:cstheme="majorBidi" w:hint="default"/>
        <w:b/>
        <w:color w:val="000000" w:themeColor="text1"/>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F60901"/>
    <w:multiLevelType w:val="hybridMultilevel"/>
    <w:tmpl w:val="FA789A94"/>
    <w:lvl w:ilvl="0" w:tplc="BAF03778">
      <w:start w:val="8"/>
      <w:numFmt w:val="decimal"/>
      <w:lvlText w:val="%1."/>
      <w:lvlJc w:val="left"/>
      <w:pPr>
        <w:ind w:left="720" w:hanging="360"/>
      </w:pPr>
      <w:rPr>
        <w:rFonts w:hint="default"/>
        <w:b/>
        <w:bCs w:val="0"/>
        <w:color w:val="000000" w:themeColor="text1"/>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370D25"/>
    <w:multiLevelType w:val="multilevel"/>
    <w:tmpl w:val="E3F85EDE"/>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E21A9E"/>
    <w:multiLevelType w:val="multilevel"/>
    <w:tmpl w:val="B7D0289E"/>
    <w:lvl w:ilvl="0">
      <w:start w:val="1"/>
      <w:numFmt w:val="decimal"/>
      <w:lvlText w:val="%1."/>
      <w:lvlJc w:val="left"/>
      <w:pPr>
        <w:ind w:left="390" w:hanging="390"/>
      </w:pPr>
      <w:rPr>
        <w:rFonts w:ascii="Arial" w:hAnsi="Arial" w:cs="Arial" w:hint="default"/>
        <w:sz w:val="24"/>
      </w:rPr>
    </w:lvl>
    <w:lvl w:ilvl="1">
      <w:start w:val="1"/>
      <w:numFmt w:val="decimal"/>
      <w:lvlText w:val="%1.%2."/>
      <w:lvlJc w:val="left"/>
      <w:pPr>
        <w:ind w:left="390" w:hanging="390"/>
      </w:pPr>
      <w:rPr>
        <w:rFonts w:ascii="Arial" w:hAnsi="Arial" w:cs="Arial" w:hint="default"/>
        <w:sz w:val="24"/>
        <w:szCs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14" w15:restartNumberingAfterBreak="0">
    <w:nsid w:val="36231900"/>
    <w:multiLevelType w:val="multilevel"/>
    <w:tmpl w:val="981A8A0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260FD3"/>
    <w:multiLevelType w:val="multilevel"/>
    <w:tmpl w:val="1CF69308"/>
    <w:lvl w:ilvl="0">
      <w:start w:val="2"/>
      <w:numFmt w:val="decimal"/>
      <w:lvlText w:val="%1."/>
      <w:lvlJc w:val="left"/>
      <w:pPr>
        <w:ind w:left="390" w:hanging="390"/>
      </w:pPr>
      <w:rPr>
        <w:rFonts w:hint="default"/>
        <w:sz w:val="24"/>
      </w:rPr>
    </w:lvl>
    <w:lvl w:ilvl="1">
      <w:start w:val="1"/>
      <w:numFmt w:val="decimal"/>
      <w:lvlText w:val="%1.%2."/>
      <w:lvlJc w:val="left"/>
      <w:pPr>
        <w:ind w:left="720" w:hanging="720"/>
      </w:pPr>
      <w:rPr>
        <w:rFonts w:ascii="Arial" w:hAnsi="Arial" w:cs="Arial"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41400139"/>
    <w:multiLevelType w:val="hybridMultilevel"/>
    <w:tmpl w:val="CF92D0CC"/>
    <w:lvl w:ilvl="0" w:tplc="1ACA1180">
      <w:start w:val="3"/>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921472"/>
    <w:multiLevelType w:val="hybridMultilevel"/>
    <w:tmpl w:val="B3009DF8"/>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C5626"/>
    <w:multiLevelType w:val="hybridMultilevel"/>
    <w:tmpl w:val="A3DE13A0"/>
    <w:lvl w:ilvl="0" w:tplc="860CE74A">
      <w:start w:val="6"/>
      <w:numFmt w:val="decimal"/>
      <w:lvlText w:val="%1."/>
      <w:lvlJc w:val="left"/>
      <w:pPr>
        <w:ind w:left="720" w:hanging="360"/>
      </w:pPr>
      <w:rPr>
        <w:rFonts w:eastAsiaTheme="majorEastAsia" w:cstheme="majorBidi" w:hint="default"/>
        <w:color w:val="000000" w:themeColor="text1"/>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FC532B"/>
    <w:multiLevelType w:val="hybridMultilevel"/>
    <w:tmpl w:val="973E90FA"/>
    <w:lvl w:ilvl="0" w:tplc="494C68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E071E9"/>
    <w:multiLevelType w:val="hybridMultilevel"/>
    <w:tmpl w:val="9BCA1BE6"/>
    <w:lvl w:ilvl="0" w:tplc="BF7EC39A">
      <w:start w:val="7"/>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B60515"/>
    <w:multiLevelType w:val="multilevel"/>
    <w:tmpl w:val="40C66C08"/>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916C2"/>
    <w:multiLevelType w:val="hybridMultilevel"/>
    <w:tmpl w:val="5C5C9458"/>
    <w:lvl w:ilvl="0" w:tplc="1CC408D0">
      <w:start w:val="5"/>
      <w:numFmt w:val="bullet"/>
      <w:lvlText w:val=""/>
      <w:lvlJc w:val="left"/>
      <w:pPr>
        <w:ind w:left="720" w:hanging="360"/>
      </w:pPr>
      <w:rPr>
        <w:rFonts w:ascii="Symbol" w:eastAsia="Times New Roman"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5537AE"/>
    <w:multiLevelType w:val="hybridMultilevel"/>
    <w:tmpl w:val="DC264CD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8953A3D"/>
    <w:multiLevelType w:val="hybridMultilevel"/>
    <w:tmpl w:val="72C80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0"/>
  </w:num>
  <w:num w:numId="4">
    <w:abstractNumId w:val="22"/>
  </w:num>
  <w:num w:numId="5">
    <w:abstractNumId w:val="5"/>
  </w:num>
  <w:num w:numId="6">
    <w:abstractNumId w:val="19"/>
  </w:num>
  <w:num w:numId="7">
    <w:abstractNumId w:val="8"/>
  </w:num>
  <w:num w:numId="8">
    <w:abstractNumId w:val="15"/>
  </w:num>
  <w:num w:numId="9">
    <w:abstractNumId w:val="16"/>
  </w:num>
  <w:num w:numId="10">
    <w:abstractNumId w:val="9"/>
  </w:num>
  <w:num w:numId="11">
    <w:abstractNumId w:val="7"/>
  </w:num>
  <w:num w:numId="12">
    <w:abstractNumId w:val="18"/>
  </w:num>
  <w:num w:numId="13">
    <w:abstractNumId w:val="1"/>
  </w:num>
  <w:num w:numId="14">
    <w:abstractNumId w:val="21"/>
  </w:num>
  <w:num w:numId="15">
    <w:abstractNumId w:val="2"/>
  </w:num>
  <w:num w:numId="16">
    <w:abstractNumId w:val="12"/>
  </w:num>
  <w:num w:numId="17">
    <w:abstractNumId w:val="20"/>
  </w:num>
  <w:num w:numId="18">
    <w:abstractNumId w:val="11"/>
  </w:num>
  <w:num w:numId="19">
    <w:abstractNumId w:val="3"/>
  </w:num>
  <w:num w:numId="20">
    <w:abstractNumId w:val="6"/>
  </w:num>
  <w:num w:numId="21">
    <w:abstractNumId w:val="10"/>
  </w:num>
  <w:num w:numId="22">
    <w:abstractNumId w:val="4"/>
  </w:num>
  <w:num w:numId="23">
    <w:abstractNumId w:val="17"/>
  </w:num>
  <w:num w:numId="24">
    <w:abstractNumId w:val="23"/>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94"/>
    <w:rsid w:val="00062E75"/>
    <w:rsid w:val="000855C6"/>
    <w:rsid w:val="000A228B"/>
    <w:rsid w:val="000C522A"/>
    <w:rsid w:val="00181156"/>
    <w:rsid w:val="001E773E"/>
    <w:rsid w:val="00222301"/>
    <w:rsid w:val="00266194"/>
    <w:rsid w:val="002B549E"/>
    <w:rsid w:val="002F26A7"/>
    <w:rsid w:val="002F7E83"/>
    <w:rsid w:val="00346F9D"/>
    <w:rsid w:val="00374811"/>
    <w:rsid w:val="00382810"/>
    <w:rsid w:val="003A1BCD"/>
    <w:rsid w:val="003A4251"/>
    <w:rsid w:val="003E4DF4"/>
    <w:rsid w:val="0046049D"/>
    <w:rsid w:val="004C00F9"/>
    <w:rsid w:val="005B2FD9"/>
    <w:rsid w:val="005D6E2C"/>
    <w:rsid w:val="006053BA"/>
    <w:rsid w:val="00626FBE"/>
    <w:rsid w:val="006F0E5D"/>
    <w:rsid w:val="0072631C"/>
    <w:rsid w:val="007430A9"/>
    <w:rsid w:val="007E4C17"/>
    <w:rsid w:val="00903DE3"/>
    <w:rsid w:val="00907980"/>
    <w:rsid w:val="009213BD"/>
    <w:rsid w:val="00933D9B"/>
    <w:rsid w:val="009933FD"/>
    <w:rsid w:val="009A7D3E"/>
    <w:rsid w:val="00A07482"/>
    <w:rsid w:val="00A3274B"/>
    <w:rsid w:val="00AC2D84"/>
    <w:rsid w:val="00AD774F"/>
    <w:rsid w:val="00AF5491"/>
    <w:rsid w:val="00B26410"/>
    <w:rsid w:val="00B27D06"/>
    <w:rsid w:val="00B8599D"/>
    <w:rsid w:val="00BA5C8C"/>
    <w:rsid w:val="00BB4E5F"/>
    <w:rsid w:val="00BC4B7C"/>
    <w:rsid w:val="00BF1CD0"/>
    <w:rsid w:val="00C0742A"/>
    <w:rsid w:val="00C33381"/>
    <w:rsid w:val="00CC2CC5"/>
    <w:rsid w:val="00CD0C71"/>
    <w:rsid w:val="00CE34C0"/>
    <w:rsid w:val="00D51329"/>
    <w:rsid w:val="00D8458E"/>
    <w:rsid w:val="00E40242"/>
    <w:rsid w:val="00E869EC"/>
    <w:rsid w:val="00E97DF4"/>
    <w:rsid w:val="00EB1BD8"/>
    <w:rsid w:val="00EE1153"/>
    <w:rsid w:val="00F203F5"/>
    <w:rsid w:val="00F74D2C"/>
    <w:rsid w:val="00F9422C"/>
    <w:rsid w:val="00F95D10"/>
    <w:rsid w:val="00FC79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1CC1F0F"/>
  <w15:chartTrackingRefBased/>
  <w15:docId w15:val="{3ADCEF9D-5A62-42C0-96B9-C8A955BA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194"/>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BF1CD0"/>
    <w:pPr>
      <w:keepNext/>
      <w:keepLines/>
      <w:spacing w:after="0" w:line="24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062E75"/>
    <w:pPr>
      <w:keepNext/>
      <w:keepLines/>
      <w:spacing w:after="0" w:line="240" w:lineRule="auto"/>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unhideWhenUsed/>
    <w:qFormat/>
    <w:rsid w:val="00E97DF4"/>
    <w:pPr>
      <w:keepNext/>
      <w:spacing w:after="0" w:line="240" w:lineRule="auto"/>
      <w:jc w:val="center"/>
      <w:outlineLvl w:val="2"/>
    </w:pPr>
    <w:rPr>
      <w:rFonts w:ascii="Arial" w:eastAsia="Times New Roman" w:hAnsi="Arial"/>
      <w:b/>
      <w:bCs/>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61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194"/>
  </w:style>
  <w:style w:type="paragraph" w:styleId="Piedepgina">
    <w:name w:val="footer"/>
    <w:basedOn w:val="Normal"/>
    <w:link w:val="PiedepginaCar"/>
    <w:uiPriority w:val="99"/>
    <w:unhideWhenUsed/>
    <w:rsid w:val="002661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194"/>
  </w:style>
  <w:style w:type="character" w:customStyle="1" w:styleId="Ttulo3Car">
    <w:name w:val="Título 3 Car"/>
    <w:basedOn w:val="Fuentedeprrafopredeter"/>
    <w:link w:val="Ttulo3"/>
    <w:uiPriority w:val="9"/>
    <w:rsid w:val="00E97DF4"/>
    <w:rPr>
      <w:rFonts w:ascii="Arial" w:eastAsia="Times New Roman" w:hAnsi="Arial" w:cs="Times New Roman"/>
      <w:b/>
      <w:bCs/>
      <w:kern w:val="0"/>
      <w:szCs w:val="26"/>
      <w:lang w:val="x-none"/>
      <w14:ligatures w14:val="none"/>
    </w:rPr>
  </w:style>
  <w:style w:type="character" w:styleId="Nmerodepgina">
    <w:name w:val="page number"/>
    <w:basedOn w:val="Fuentedeprrafopredeter"/>
    <w:rsid w:val="00266194"/>
  </w:style>
  <w:style w:type="paragraph" w:styleId="Prrafodelista">
    <w:name w:val="List Paragraph"/>
    <w:basedOn w:val="Normal"/>
    <w:uiPriority w:val="99"/>
    <w:qFormat/>
    <w:rsid w:val="00266194"/>
    <w:pPr>
      <w:ind w:left="708"/>
    </w:pPr>
  </w:style>
  <w:style w:type="paragraph" w:customStyle="1" w:styleId="Norma">
    <w:name w:val="Norma"/>
    <w:qFormat/>
    <w:rsid w:val="00D51329"/>
    <w:pPr>
      <w:suppressAutoHyphens/>
      <w:spacing w:after="0" w:line="240" w:lineRule="auto"/>
    </w:pPr>
    <w:rPr>
      <w:rFonts w:ascii="Times New Roman" w:eastAsia="Times New Roman" w:hAnsi="Times New Roman" w:cs="Times New Roman"/>
      <w:kern w:val="0"/>
      <w:sz w:val="24"/>
      <w:szCs w:val="24"/>
      <w:lang w:val="es-ES" w:eastAsia="ar-SA"/>
      <w14:ligatures w14:val="none"/>
    </w:rPr>
  </w:style>
  <w:style w:type="paragraph" w:customStyle="1" w:styleId="Pa16">
    <w:name w:val="Pa16"/>
    <w:basedOn w:val="Normal"/>
    <w:next w:val="Normal"/>
    <w:rsid w:val="00D8458E"/>
    <w:pPr>
      <w:widowControl w:val="0"/>
      <w:suppressAutoHyphens/>
      <w:spacing w:after="0" w:line="191" w:lineRule="atLeast"/>
    </w:pPr>
    <w:rPr>
      <w:rFonts w:ascii="Thorndale" w:eastAsia="Times New Roman" w:hAnsi="Thorndale"/>
      <w:sz w:val="24"/>
      <w:szCs w:val="20"/>
      <w:lang w:val="en-US" w:eastAsia="es-ES"/>
    </w:rPr>
  </w:style>
  <w:style w:type="paragraph" w:customStyle="1" w:styleId="Default">
    <w:name w:val="Default"/>
    <w:rsid w:val="00181156"/>
    <w:pPr>
      <w:autoSpaceDE w:val="0"/>
      <w:autoSpaceDN w:val="0"/>
      <w:adjustRightInd w:val="0"/>
      <w:spacing w:after="0" w:line="240" w:lineRule="auto"/>
    </w:pPr>
    <w:rPr>
      <w:rFonts w:ascii="Arial" w:hAnsi="Arial" w:cs="Arial"/>
      <w:color w:val="000000"/>
      <w:kern w:val="0"/>
      <w:sz w:val="24"/>
      <w:szCs w:val="24"/>
    </w:rPr>
  </w:style>
  <w:style w:type="paragraph" w:customStyle="1" w:styleId="EstiloJustificado">
    <w:name w:val="Estilo Justificado"/>
    <w:basedOn w:val="Norma"/>
    <w:autoRedefine/>
    <w:rsid w:val="00BA5C8C"/>
    <w:pPr>
      <w:suppressAutoHyphens w:val="0"/>
      <w:jc w:val="both"/>
    </w:pPr>
    <w:rPr>
      <w:rFonts w:ascii="Arial" w:hAnsi="Arial" w:cs="Arial"/>
      <w:snapToGrid w:val="0"/>
      <w:sz w:val="22"/>
      <w:shd w:val="clear" w:color="auto" w:fill="FDFDFD"/>
      <w:lang w:eastAsia="es-ES"/>
    </w:rPr>
  </w:style>
  <w:style w:type="paragraph" w:styleId="Textoindependiente2">
    <w:name w:val="Body Text 2"/>
    <w:basedOn w:val="Normal"/>
    <w:link w:val="Textoindependiente2Car"/>
    <w:uiPriority w:val="99"/>
    <w:unhideWhenUsed/>
    <w:rsid w:val="00B8599D"/>
    <w:pPr>
      <w:spacing w:after="120" w:line="480" w:lineRule="auto"/>
    </w:pPr>
    <w:rPr>
      <w:lang w:val="x-none"/>
    </w:rPr>
  </w:style>
  <w:style w:type="character" w:customStyle="1" w:styleId="Textoindependiente2Car">
    <w:name w:val="Texto independiente 2 Car"/>
    <w:basedOn w:val="Fuentedeprrafopredeter"/>
    <w:link w:val="Textoindependiente2"/>
    <w:uiPriority w:val="99"/>
    <w:rsid w:val="00B8599D"/>
    <w:rPr>
      <w:rFonts w:ascii="Calibri" w:eastAsia="Calibri" w:hAnsi="Calibri" w:cs="Times New Roman"/>
      <w:kern w:val="0"/>
      <w:lang w:val="x-none"/>
      <w14:ligatures w14:val="none"/>
    </w:rPr>
  </w:style>
  <w:style w:type="character" w:customStyle="1" w:styleId="apple-converted-space">
    <w:name w:val="apple-converted-space"/>
    <w:rsid w:val="00F74D2C"/>
  </w:style>
  <w:style w:type="character" w:customStyle="1" w:styleId="TextonotaalfinalCar">
    <w:name w:val="Texto nota al final Car"/>
    <w:semiHidden/>
    <w:rsid w:val="00C33381"/>
    <w:rPr>
      <w:lang w:eastAsia="en-US"/>
    </w:rPr>
  </w:style>
  <w:style w:type="character" w:styleId="Hipervnculo">
    <w:name w:val="Hyperlink"/>
    <w:uiPriority w:val="99"/>
    <w:unhideWhenUsed/>
    <w:rsid w:val="00C33381"/>
    <w:rPr>
      <w:color w:val="0000FF"/>
      <w:u w:val="single"/>
    </w:rPr>
  </w:style>
  <w:style w:type="character" w:customStyle="1" w:styleId="Ttulo1Car">
    <w:name w:val="Título 1 Car"/>
    <w:basedOn w:val="Fuentedeprrafopredeter"/>
    <w:link w:val="Ttulo1"/>
    <w:uiPriority w:val="9"/>
    <w:rsid w:val="00BF1CD0"/>
    <w:rPr>
      <w:rFonts w:ascii="Arial" w:eastAsiaTheme="majorEastAsia" w:hAnsi="Arial" w:cstheme="majorBidi"/>
      <w:b/>
      <w:color w:val="000000" w:themeColor="text1"/>
      <w:kern w:val="0"/>
      <w:sz w:val="24"/>
      <w:szCs w:val="32"/>
      <w14:ligatures w14:val="none"/>
    </w:rPr>
  </w:style>
  <w:style w:type="character" w:customStyle="1" w:styleId="Ttulo2Car">
    <w:name w:val="Título 2 Car"/>
    <w:basedOn w:val="Fuentedeprrafopredeter"/>
    <w:link w:val="Ttulo2"/>
    <w:uiPriority w:val="9"/>
    <w:rsid w:val="00062E75"/>
    <w:rPr>
      <w:rFonts w:ascii="Arial" w:eastAsiaTheme="majorEastAsia" w:hAnsi="Arial" w:cstheme="majorBidi"/>
      <w:b/>
      <w:color w:val="000000" w:themeColor="text1"/>
      <w:kern w:val="0"/>
      <w:sz w:val="24"/>
      <w:szCs w:val="26"/>
      <w14:ligatures w14:val="none"/>
    </w:rPr>
  </w:style>
  <w:style w:type="paragraph" w:styleId="TtuloTDC">
    <w:name w:val="TOC Heading"/>
    <w:basedOn w:val="Ttulo1"/>
    <w:next w:val="Normal"/>
    <w:uiPriority w:val="39"/>
    <w:unhideWhenUsed/>
    <w:qFormat/>
    <w:rsid w:val="0046049D"/>
    <w:pPr>
      <w:spacing w:before="240" w:line="259" w:lineRule="auto"/>
      <w:jc w:val="left"/>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46049D"/>
    <w:pPr>
      <w:spacing w:after="100"/>
    </w:pPr>
  </w:style>
  <w:style w:type="paragraph" w:styleId="TDC2">
    <w:name w:val="toc 2"/>
    <w:basedOn w:val="Normal"/>
    <w:next w:val="Normal"/>
    <w:autoRedefine/>
    <w:uiPriority w:val="39"/>
    <w:unhideWhenUsed/>
    <w:rsid w:val="0046049D"/>
    <w:pPr>
      <w:spacing w:after="100"/>
      <w:ind w:left="220"/>
    </w:pPr>
  </w:style>
  <w:style w:type="paragraph" w:styleId="TDC3">
    <w:name w:val="toc 3"/>
    <w:basedOn w:val="Normal"/>
    <w:next w:val="Normal"/>
    <w:autoRedefine/>
    <w:uiPriority w:val="39"/>
    <w:unhideWhenUsed/>
    <w:rsid w:val="004604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stefa\Downloads\ESTUDIOS%20PREVIOS.docx" TargetMode="External"/><Relationship Id="rId18" Type="http://schemas.openxmlformats.org/officeDocument/2006/relationships/hyperlink" Target="file:///C:\Users\stefa\Downloads\ESTUDIOS%20PREVIOS.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stefa\Downloads\ESTUDIOS%20PREVIOS.docx" TargetMode="External"/><Relationship Id="rId7" Type="http://schemas.openxmlformats.org/officeDocument/2006/relationships/endnotes" Target="endnotes.xml"/><Relationship Id="rId12" Type="http://schemas.openxmlformats.org/officeDocument/2006/relationships/hyperlink" Target="file:///C:\Users\stefa\Downloads\ESTUDIOS%20PREVIOS.docx" TargetMode="External"/><Relationship Id="rId17" Type="http://schemas.openxmlformats.org/officeDocument/2006/relationships/hyperlink" Target="file:///C:\Users\stefa\Downloads\ESTUDIOS%20PREVIOS.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stefa\Downloads\ESTUDIOS%20PREVIOS.docx" TargetMode="External"/><Relationship Id="rId20" Type="http://schemas.openxmlformats.org/officeDocument/2006/relationships/hyperlink" Target="file:///C:\Users\stefa\Downloads\ESTUDIOS%20PREVIOS.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tefa\Downloads\ESTUDIOS%20PREVIOS.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stefa\Downloads\ESTUDIOS%20PREVIOS.docx" TargetMode="External"/><Relationship Id="rId23" Type="http://schemas.openxmlformats.org/officeDocument/2006/relationships/hyperlink" Target="file:///C:\Users\stefa\Downloads\ESTUDIOS%20PREVIOS.docx" TargetMode="External"/><Relationship Id="rId28" Type="http://schemas.openxmlformats.org/officeDocument/2006/relationships/header" Target="header3.xml"/><Relationship Id="rId10" Type="http://schemas.openxmlformats.org/officeDocument/2006/relationships/hyperlink" Target="https://funcionpublica.gov.co/web/sigep2/ley-2013" TargetMode="External"/><Relationship Id="rId19" Type="http://schemas.openxmlformats.org/officeDocument/2006/relationships/hyperlink" Target="file:///C:\Users\stefa\Downloads\ESTUDIOS%20PREVIOS.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stefa\Downloads\ESTUDIOS%20PREVIOS.docx" TargetMode="External"/><Relationship Id="rId22" Type="http://schemas.openxmlformats.org/officeDocument/2006/relationships/hyperlink" Target="file:///C:\Users\stefa\Downloads\ESTUDIOS%20PREVIOS.doc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DD23-7258-4B4A-B7D2-4A47A251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23</Pages>
  <Words>7368</Words>
  <Characters>40528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Contratacion IMP</dc:creator>
  <cp:keywords/>
  <dc:description/>
  <cp:lastModifiedBy>JUAN DIEGO CLAVIJO</cp:lastModifiedBy>
  <cp:revision>31</cp:revision>
  <dcterms:created xsi:type="dcterms:W3CDTF">2023-06-08T15:27:00Z</dcterms:created>
  <dcterms:modified xsi:type="dcterms:W3CDTF">2023-06-28T14:16:00Z</dcterms:modified>
</cp:coreProperties>
</file>